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189A1" w14:textId="69B3FC03" w:rsidR="00802AB6" w:rsidRPr="00D53D31" w:rsidRDefault="00802AB6" w:rsidP="00802AB6">
      <w:pPr>
        <w:pStyle w:val="CRCoverPage"/>
        <w:tabs>
          <w:tab w:val="right" w:pos="9639"/>
          <w:tab w:val="right" w:pos="13323"/>
        </w:tabs>
        <w:spacing w:after="0"/>
        <w:jc w:val="both"/>
        <w:rPr>
          <w:rFonts w:cs="Arial"/>
          <w:b/>
          <w:sz w:val="24"/>
          <w:szCs w:val="24"/>
          <w:lang w:val="sv-SE"/>
        </w:rPr>
      </w:pPr>
      <w:bookmarkStart w:id="0" w:name="_Toc367182965"/>
      <w:r w:rsidRPr="00D53D31">
        <w:rPr>
          <w:rFonts w:cs="Arial"/>
          <w:b/>
          <w:sz w:val="24"/>
          <w:szCs w:val="24"/>
          <w:lang w:val="sv-SE"/>
        </w:rPr>
        <w:t>3GPP TSG-RAN3 #10</w:t>
      </w:r>
      <w:r>
        <w:rPr>
          <w:rFonts w:cs="Arial"/>
          <w:b/>
          <w:sz w:val="24"/>
          <w:szCs w:val="24"/>
          <w:lang w:val="sv-SE"/>
        </w:rPr>
        <w:t>8-</w:t>
      </w:r>
      <w:r w:rsidRPr="00D53D31">
        <w:rPr>
          <w:rFonts w:cs="Arial"/>
          <w:b/>
          <w:sz w:val="24"/>
          <w:szCs w:val="24"/>
          <w:lang w:val="sv-SE"/>
        </w:rPr>
        <w:t>e</w:t>
      </w:r>
      <w:r w:rsidRPr="00D53D31">
        <w:rPr>
          <w:rFonts w:cs="Arial"/>
          <w:b/>
          <w:sz w:val="24"/>
          <w:szCs w:val="24"/>
          <w:lang w:val="sv-SE"/>
        </w:rPr>
        <w:tab/>
      </w:r>
      <w:r w:rsidR="00C1344E" w:rsidRPr="00C1344E">
        <w:rPr>
          <w:rFonts w:cs="Arial"/>
          <w:b/>
          <w:sz w:val="24"/>
          <w:szCs w:val="24"/>
          <w:lang w:val="sv-SE"/>
        </w:rPr>
        <w:t>R3-203796</w:t>
      </w:r>
      <w:bookmarkStart w:id="1" w:name="_GoBack"/>
      <w:bookmarkEnd w:id="1"/>
    </w:p>
    <w:p w14:paraId="2A59B297" w14:textId="77777777" w:rsidR="00802AB6" w:rsidRDefault="00802AB6" w:rsidP="00802AB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193FDC">
        <w:rPr>
          <w:rFonts w:eastAsia="PMingLiU"/>
          <w:noProof w:val="0"/>
          <w:sz w:val="24"/>
          <w:szCs w:val="28"/>
          <w:vertAlign w:val="superscript"/>
          <w:lang w:eastAsia="zh-TW"/>
        </w:rPr>
        <w:t>st</w:t>
      </w:r>
      <w:r>
        <w:rPr>
          <w:rFonts w:eastAsia="PMingLiU"/>
          <w:noProof w:val="0"/>
          <w:sz w:val="24"/>
          <w:szCs w:val="28"/>
          <w:lang w:eastAsia="zh-TW"/>
        </w:rPr>
        <w:t xml:space="preserve"> June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4E25212C" w14:textId="77777777" w:rsidR="00802AB6" w:rsidRDefault="00802AB6" w:rsidP="00802AB6">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176786B" w14:textId="77777777" w:rsidR="00802AB6" w:rsidRPr="007044DE" w:rsidRDefault="00802AB6" w:rsidP="00802AB6">
      <w:pPr>
        <w:pStyle w:val="3GPPHeader"/>
        <w:rPr>
          <w:sz w:val="22"/>
          <w:lang w:val="en-GB"/>
        </w:rPr>
      </w:pPr>
    </w:p>
    <w:p w14:paraId="38F655C5" w14:textId="263657EB" w:rsidR="00802AB6" w:rsidRPr="007044DE" w:rsidRDefault="00802AB6" w:rsidP="00802AB6">
      <w:pPr>
        <w:pStyle w:val="3GPPHeader"/>
        <w:rPr>
          <w:sz w:val="22"/>
          <w:lang w:val="en-GB"/>
        </w:rPr>
      </w:pPr>
      <w:r w:rsidRPr="007044DE">
        <w:rPr>
          <w:sz w:val="22"/>
          <w:lang w:val="en-GB"/>
        </w:rPr>
        <w:t>Agenda Item:</w:t>
      </w:r>
      <w:r w:rsidRPr="007044DE">
        <w:rPr>
          <w:sz w:val="22"/>
          <w:lang w:val="en-GB"/>
        </w:rPr>
        <w:tab/>
      </w:r>
      <w:r w:rsidR="00820782">
        <w:rPr>
          <w:sz w:val="22"/>
          <w:lang w:val="en-GB"/>
        </w:rPr>
        <w:t>15.3.3</w:t>
      </w:r>
    </w:p>
    <w:p w14:paraId="5D45498C" w14:textId="77777777" w:rsidR="00802AB6" w:rsidRPr="007044DE" w:rsidRDefault="00802AB6" w:rsidP="00802AB6">
      <w:pPr>
        <w:pStyle w:val="3GPPHeader"/>
        <w:rPr>
          <w:sz w:val="22"/>
          <w:lang w:val="en-GB"/>
        </w:rPr>
      </w:pPr>
      <w:r w:rsidRPr="007044DE">
        <w:rPr>
          <w:sz w:val="22"/>
          <w:lang w:val="en-GB"/>
        </w:rPr>
        <w:t>Source:</w:t>
      </w:r>
      <w:r w:rsidRPr="007044DE">
        <w:rPr>
          <w:sz w:val="22"/>
          <w:lang w:val="en-GB"/>
        </w:rPr>
        <w:tab/>
        <w:t>Ericsson</w:t>
      </w:r>
    </w:p>
    <w:p w14:paraId="46236324" w14:textId="0A26A779" w:rsidR="00802AB6" w:rsidRPr="007044DE" w:rsidRDefault="00802AB6" w:rsidP="00802AB6">
      <w:pPr>
        <w:pStyle w:val="3GPPHeader"/>
        <w:rPr>
          <w:sz w:val="22"/>
          <w:lang w:val="en-GB"/>
        </w:rPr>
      </w:pPr>
      <w:r w:rsidRPr="007044DE">
        <w:rPr>
          <w:sz w:val="22"/>
          <w:lang w:val="en-GB"/>
        </w:rPr>
        <w:t>Title:</w:t>
      </w:r>
      <w:r w:rsidRPr="007044DE">
        <w:rPr>
          <w:sz w:val="22"/>
          <w:lang w:val="en-GB"/>
        </w:rPr>
        <w:tab/>
      </w:r>
      <w:r w:rsidR="00500F6F">
        <w:rPr>
          <w:sz w:val="22"/>
          <w:lang w:val="en-GB"/>
        </w:rPr>
        <w:t xml:space="preserve">DU </w:t>
      </w:r>
      <w:r>
        <w:rPr>
          <w:sz w:val="22"/>
          <w:lang w:val="en-GB"/>
        </w:rPr>
        <w:t xml:space="preserve">Connection Success </w:t>
      </w:r>
      <w:r w:rsidR="00500F6F">
        <w:rPr>
          <w:sz w:val="22"/>
          <w:lang w:val="en-GB"/>
        </w:rPr>
        <w:t>for CHO and CPC</w:t>
      </w:r>
    </w:p>
    <w:p w14:paraId="569F2967" w14:textId="0015FBA6" w:rsidR="00802AB6" w:rsidRDefault="00802AB6" w:rsidP="00802AB6">
      <w:pPr>
        <w:pStyle w:val="3GPPHeader"/>
        <w:rPr>
          <w:sz w:val="22"/>
        </w:rPr>
      </w:pPr>
      <w:r w:rsidRPr="00D9404F">
        <w:rPr>
          <w:sz w:val="22"/>
        </w:rPr>
        <w:t>Document for:</w:t>
      </w:r>
      <w:r w:rsidRPr="00D9404F">
        <w:rPr>
          <w:sz w:val="22"/>
        </w:rPr>
        <w:tab/>
      </w:r>
      <w:r>
        <w:rPr>
          <w:sz w:val="22"/>
        </w:rPr>
        <w:t>Agreement</w:t>
      </w:r>
    </w:p>
    <w:p w14:paraId="33043FA4" w14:textId="77777777" w:rsidR="00802AB6" w:rsidRDefault="00802AB6" w:rsidP="00802AB6">
      <w:pPr>
        <w:pStyle w:val="Heading1"/>
        <w:tabs>
          <w:tab w:val="num" w:pos="432"/>
        </w:tabs>
        <w:overflowPunct w:val="0"/>
        <w:autoSpaceDE w:val="0"/>
        <w:autoSpaceDN w:val="0"/>
        <w:adjustRightInd w:val="0"/>
        <w:ind w:left="432" w:hanging="432"/>
        <w:textAlignment w:val="baseline"/>
      </w:pPr>
      <w:r w:rsidRPr="00CE0424">
        <w:t>Introduction</w:t>
      </w:r>
    </w:p>
    <w:p w14:paraId="450A4DA5" w14:textId="77777777" w:rsidR="00802AB6" w:rsidRPr="007044DE" w:rsidRDefault="00802AB6" w:rsidP="00802AB6">
      <w:pPr>
        <w:spacing w:after="0"/>
        <w:jc w:val="both"/>
      </w:pPr>
      <w:r w:rsidRPr="007044DE">
        <w:t>In the previous meeting a proposal to</w:t>
      </w:r>
      <w:r w:rsidRPr="00DA2294">
        <w:t xml:space="preserve"> introduce optional </w:t>
      </w:r>
      <w:r w:rsidRPr="00351AE7">
        <w:rPr>
          <w:i/>
          <w:iCs/>
        </w:rPr>
        <w:t>NR CGI</w:t>
      </w:r>
      <w:r w:rsidRPr="00DA2294">
        <w:t xml:space="preserve"> IE in the UL RRC MESSAGE TRANSFER message</w:t>
      </w:r>
      <w:r w:rsidRPr="007044DE">
        <w:t xml:space="preserve"> was discussed. In this contribution we will further elaborate on this proposal and provide our arguments on its necessity.</w:t>
      </w:r>
    </w:p>
    <w:p w14:paraId="37518F54" w14:textId="77777777" w:rsidR="00802AB6" w:rsidRDefault="00802AB6" w:rsidP="00802AB6">
      <w:pPr>
        <w:pStyle w:val="Heading1"/>
        <w:tabs>
          <w:tab w:val="num" w:pos="432"/>
        </w:tabs>
        <w:overflowPunct w:val="0"/>
        <w:autoSpaceDE w:val="0"/>
        <w:autoSpaceDN w:val="0"/>
        <w:adjustRightInd w:val="0"/>
        <w:ind w:left="432" w:hanging="432"/>
        <w:textAlignment w:val="baseline"/>
      </w:pPr>
      <w:bookmarkStart w:id="2" w:name="_Ref178064866"/>
      <w:r w:rsidRPr="00CE0424">
        <w:t>Discussion</w:t>
      </w:r>
      <w:bookmarkEnd w:id="2"/>
    </w:p>
    <w:p w14:paraId="4EF461EE" w14:textId="0354B32D" w:rsidR="00802AB6" w:rsidRDefault="00802AB6" w:rsidP="00802AB6">
      <w:pPr>
        <w:pStyle w:val="Proposal"/>
        <w:numPr>
          <w:ilvl w:val="0"/>
          <w:numId w:val="0"/>
        </w:numPr>
        <w:tabs>
          <w:tab w:val="clear" w:pos="1701"/>
        </w:tabs>
        <w:spacing w:line="256" w:lineRule="auto"/>
        <w:jc w:val="both"/>
        <w:rPr>
          <w:b w:val="0"/>
          <w:lang w:val="en-US"/>
        </w:rPr>
      </w:pPr>
      <w:r>
        <w:rPr>
          <w:b w:val="0"/>
          <w:lang w:val="en-US"/>
        </w:rPr>
        <w:t xml:space="preserve">In the previous meeting a discussion took place in CHO on the introduction of </w:t>
      </w:r>
      <w:r w:rsidRPr="00DA2294">
        <w:rPr>
          <w:b w:val="0"/>
          <w:lang w:val="en-US"/>
        </w:rPr>
        <w:t xml:space="preserve">optional </w:t>
      </w:r>
      <w:r w:rsidRPr="00351AE7">
        <w:rPr>
          <w:b w:val="0"/>
          <w:i/>
          <w:iCs/>
          <w:lang w:val="en-US"/>
        </w:rPr>
        <w:t>NR CGI</w:t>
      </w:r>
      <w:r w:rsidRPr="00DA2294">
        <w:rPr>
          <w:b w:val="0"/>
          <w:lang w:val="en-US"/>
        </w:rPr>
        <w:t xml:space="preserve"> IE in the UL RRC MESSAGE TRANSFER message, so that </w:t>
      </w:r>
      <w:bookmarkStart w:id="3" w:name="_Hlk40713251"/>
      <w:proofErr w:type="spellStart"/>
      <w:r w:rsidRPr="00DA2294">
        <w:rPr>
          <w:b w:val="0"/>
          <w:lang w:val="en-US"/>
        </w:rPr>
        <w:t>gNB</w:t>
      </w:r>
      <w:proofErr w:type="spellEnd"/>
      <w:r w:rsidRPr="00DA2294">
        <w:rPr>
          <w:b w:val="0"/>
          <w:lang w:val="en-US"/>
        </w:rPr>
        <w:t>-CU can know the UE accessed cell explicitly</w:t>
      </w:r>
      <w:r>
        <w:rPr>
          <w:b w:val="0"/>
          <w:lang w:val="en-US"/>
        </w:rPr>
        <w:t xml:space="preserve"> based on </w:t>
      </w:r>
      <w:bookmarkEnd w:id="3"/>
      <w:r>
        <w:rPr>
          <w:b w:val="0"/>
          <w:lang w:val="en-US"/>
        </w:rPr>
        <w:t xml:space="preserve">R3-201717. A counter proposal was </w:t>
      </w:r>
      <w:r w:rsidRPr="00DA2294">
        <w:rPr>
          <w:b w:val="0"/>
          <w:lang w:val="en-US"/>
        </w:rPr>
        <w:t xml:space="preserve">to introduce </w:t>
      </w:r>
      <w:r>
        <w:rPr>
          <w:b w:val="0"/>
          <w:lang w:val="en-US"/>
        </w:rPr>
        <w:t xml:space="preserve">a </w:t>
      </w:r>
      <w:r w:rsidRPr="00DA2294">
        <w:rPr>
          <w:b w:val="0"/>
          <w:lang w:val="en-US"/>
        </w:rPr>
        <w:t xml:space="preserve">HO SUCCESS-like message in F1AP that allows the DU to directly tell “which cell” the UE accessed to the CU without relying on </w:t>
      </w:r>
      <w:proofErr w:type="spellStart"/>
      <w:r w:rsidRPr="00820782">
        <w:rPr>
          <w:b w:val="0"/>
          <w:i/>
          <w:iCs/>
          <w:lang w:val="en-US"/>
        </w:rPr>
        <w:t>RRCReconfigurationComplete</w:t>
      </w:r>
      <w:proofErr w:type="spellEnd"/>
      <w:r w:rsidRPr="00DA2294">
        <w:rPr>
          <w:b w:val="0"/>
          <w:lang w:val="en-US"/>
        </w:rPr>
        <w:t xml:space="preserve"> message.</w:t>
      </w:r>
      <w:r>
        <w:rPr>
          <w:b w:val="0"/>
          <w:lang w:val="en-US"/>
        </w:rPr>
        <w:t xml:space="preserve"> </w:t>
      </w:r>
      <w:r w:rsidR="00820782">
        <w:rPr>
          <w:b w:val="0"/>
          <w:lang w:val="en-US"/>
        </w:rPr>
        <w:t>Finally,</w:t>
      </w:r>
      <w:r>
        <w:rPr>
          <w:b w:val="0"/>
          <w:lang w:val="en-US"/>
        </w:rPr>
        <w:t xml:space="preserve"> the following was noted in the Chairman’s notes:</w:t>
      </w:r>
    </w:p>
    <w:p w14:paraId="105DCE31" w14:textId="77777777" w:rsidR="00802AB6" w:rsidRDefault="00802AB6" w:rsidP="00802AB6">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Introduce HO SUCCESS-like new message in F1AP, and re-consider R3-201717 (agreeable or not?) next meeting.</w:t>
      </w:r>
    </w:p>
    <w:p w14:paraId="79BBE266" w14:textId="77777777" w:rsidR="00802AB6" w:rsidRDefault="00802AB6" w:rsidP="00802AB6">
      <w:pPr>
        <w:pStyle w:val="Proposal"/>
        <w:numPr>
          <w:ilvl w:val="0"/>
          <w:numId w:val="0"/>
        </w:numPr>
        <w:tabs>
          <w:tab w:val="clear" w:pos="1701"/>
        </w:tabs>
        <w:spacing w:line="256" w:lineRule="auto"/>
        <w:jc w:val="both"/>
        <w:rPr>
          <w:b w:val="0"/>
          <w:lang w:val="en-US"/>
        </w:rPr>
      </w:pPr>
    </w:p>
    <w:p w14:paraId="37E95087" w14:textId="77777777" w:rsidR="00802AB6" w:rsidRDefault="00802AB6" w:rsidP="00802AB6">
      <w:pPr>
        <w:pStyle w:val="Proposal"/>
        <w:numPr>
          <w:ilvl w:val="0"/>
          <w:numId w:val="0"/>
        </w:numPr>
        <w:tabs>
          <w:tab w:val="clear" w:pos="1701"/>
        </w:tabs>
        <w:spacing w:line="256" w:lineRule="auto"/>
        <w:jc w:val="both"/>
        <w:rPr>
          <w:b w:val="0"/>
          <w:lang w:val="en-US"/>
        </w:rPr>
      </w:pPr>
      <w:r>
        <w:rPr>
          <w:b w:val="0"/>
          <w:lang w:val="en-US"/>
        </w:rPr>
        <w:t>In the following we will compare the two proposals and suggest the best way forward in our opinion.</w:t>
      </w:r>
    </w:p>
    <w:p w14:paraId="0CC30D0F" w14:textId="4D50B1E9" w:rsidR="00802AB6" w:rsidRDefault="00802AB6" w:rsidP="00802AB6">
      <w:pPr>
        <w:pStyle w:val="Proposal"/>
        <w:numPr>
          <w:ilvl w:val="0"/>
          <w:numId w:val="0"/>
        </w:numPr>
        <w:tabs>
          <w:tab w:val="clear" w:pos="1701"/>
        </w:tabs>
        <w:spacing w:line="256" w:lineRule="auto"/>
        <w:jc w:val="both"/>
        <w:rPr>
          <w:b w:val="0"/>
          <w:lang w:val="en-US"/>
        </w:rPr>
      </w:pPr>
      <w:r>
        <w:rPr>
          <w:b w:val="0"/>
          <w:lang w:val="en-US"/>
        </w:rPr>
        <w:t xml:space="preserve">In the summary of offline </w:t>
      </w:r>
      <w:r w:rsidR="006416A0">
        <w:rPr>
          <w:b w:val="0"/>
          <w:lang w:val="en-US"/>
        </w:rPr>
        <w:t>discussions,</w:t>
      </w:r>
      <w:r>
        <w:rPr>
          <w:b w:val="0"/>
          <w:lang w:val="en-US"/>
        </w:rPr>
        <w:t xml:space="preserve"> the following was noted</w:t>
      </w:r>
    </w:p>
    <w:p w14:paraId="31D8ACE6" w14:textId="77777777" w:rsidR="00802AB6" w:rsidRDefault="00802AB6" w:rsidP="00802AB6">
      <w:pPr>
        <w:pStyle w:val="Heading2"/>
        <w:keepLines w:val="0"/>
        <w:numPr>
          <w:ilvl w:val="1"/>
          <w:numId w:val="7"/>
        </w:numPr>
        <w:tabs>
          <w:tab w:val="left" w:pos="432"/>
          <w:tab w:val="left" w:pos="576"/>
        </w:tabs>
        <w:ind w:left="578" w:hanging="578"/>
        <w:rPr>
          <w:rFonts w:eastAsia="SimSun"/>
        </w:rPr>
      </w:pPr>
      <w:r>
        <w:rPr>
          <w:rFonts w:eastAsia="SimSun"/>
        </w:rPr>
        <w:t>Issue 1</w:t>
      </w:r>
      <w:r>
        <w:rPr>
          <w:rFonts w:eastAsia="SimSun"/>
          <w:lang w:eastAsia="zh-CN"/>
        </w:rPr>
        <w:t>:</w:t>
      </w:r>
      <w:r>
        <w:rPr>
          <w:rFonts w:eastAsia="SimSun"/>
        </w:rPr>
        <w:t xml:space="preserve"> </w:t>
      </w:r>
      <w:r>
        <w:rPr>
          <w:rFonts w:eastAsia="SimSun"/>
          <w:lang w:eastAsia="zh-CN"/>
        </w:rPr>
        <w:t xml:space="preserve">to </w:t>
      </w:r>
      <w:r>
        <w:rPr>
          <w:rFonts w:eastAsia="SimSun"/>
        </w:rPr>
        <w:t xml:space="preserve">introduce </w:t>
      </w:r>
      <w:bookmarkStart w:id="4" w:name="OLE_LINK1"/>
      <w:r>
        <w:rPr>
          <w:rFonts w:eastAsia="SimSun"/>
        </w:rPr>
        <w:t>optional NR CGI IE in the UL RRC MESSAGE TRANSFER message</w:t>
      </w:r>
      <w:bookmarkEnd w:id="4"/>
      <w:r>
        <w:rPr>
          <w:rFonts w:eastAsia="SimSun"/>
        </w:rPr>
        <w:t>?</w:t>
      </w:r>
    </w:p>
    <w:p w14:paraId="606DD316" w14:textId="21981273" w:rsidR="00802AB6" w:rsidRPr="00820782" w:rsidRDefault="00802AB6" w:rsidP="00802AB6">
      <w:pPr>
        <w:rPr>
          <w:rFonts w:eastAsia="SimSun"/>
          <w:lang w:eastAsia="zh-CN"/>
        </w:rPr>
      </w:pPr>
      <w:bookmarkStart w:id="5" w:name="OLE_LINK2"/>
      <w:r w:rsidRPr="00820782">
        <w:rPr>
          <w:lang w:eastAsia="zh-CN"/>
        </w:rPr>
        <w:t xml:space="preserve">In </w:t>
      </w:r>
      <w:bookmarkStart w:id="6" w:name="OLE_LINK20"/>
      <w:r w:rsidRPr="00820782">
        <w:fldChar w:fldCharType="begin"/>
      </w:r>
      <w:r w:rsidRPr="00820782">
        <w:instrText xml:space="preserve"> HYPERLINK "file:///C:\\Users\\eioapap\\AppData\\AppData\\Local\\TSGR3_107bis_e\\Inbox\\Drafts\\CB%20%23%2022_Email_MobEnh_CHO_NR\\Docs\\R3-201717.zip" </w:instrText>
      </w:r>
      <w:r w:rsidRPr="00820782">
        <w:fldChar w:fldCharType="separate"/>
      </w:r>
      <w:r w:rsidRPr="00820782">
        <w:rPr>
          <w:rStyle w:val="Hyperlink"/>
          <w:color w:val="auto"/>
          <w:u w:val="none"/>
          <w:lang w:eastAsia="zh-CN"/>
        </w:rPr>
        <w:t>R3-201717</w:t>
      </w:r>
      <w:r w:rsidRPr="00820782">
        <w:fldChar w:fldCharType="end"/>
      </w:r>
      <w:bookmarkEnd w:id="6"/>
      <w:r w:rsidR="00820782">
        <w:t xml:space="preserve"> </w:t>
      </w:r>
      <w:r w:rsidRPr="00820782">
        <w:rPr>
          <w:lang w:eastAsia="zh-CN"/>
        </w:rPr>
        <w:t xml:space="preserve">(ZTE), </w:t>
      </w:r>
      <w:bookmarkEnd w:id="5"/>
      <w:r w:rsidRPr="00820782">
        <w:rPr>
          <w:lang w:eastAsia="zh-CN"/>
        </w:rPr>
        <w:t xml:space="preserve">it is proposed to </w:t>
      </w:r>
      <w:bookmarkStart w:id="7" w:name="OLE_LINK18"/>
      <w:r w:rsidRPr="00820782">
        <w:rPr>
          <w:lang w:eastAsia="zh-CN"/>
        </w:rPr>
        <w:t>introduce optional NR CGI IE in the UL RRC MESSAGE TRANSFER message</w:t>
      </w:r>
      <w:bookmarkEnd w:id="7"/>
      <w:r w:rsidRPr="00820782">
        <w:rPr>
          <w:lang w:eastAsia="zh-CN"/>
        </w:rPr>
        <w:t xml:space="preserve">, so that </w:t>
      </w:r>
      <w:proofErr w:type="spellStart"/>
      <w:r w:rsidRPr="00820782">
        <w:rPr>
          <w:lang w:eastAsia="zh-CN"/>
        </w:rPr>
        <w:t>gNB</w:t>
      </w:r>
      <w:proofErr w:type="spellEnd"/>
      <w:r w:rsidRPr="00820782">
        <w:rPr>
          <w:lang w:eastAsia="zh-CN"/>
        </w:rPr>
        <w:t xml:space="preserve">-CU can know the UE accessed cell explicitly.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4"/>
      </w:tblGrid>
      <w:tr w:rsidR="00802AB6" w:rsidRPr="00820782" w14:paraId="01AFF610"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7047E388" w14:textId="77777777" w:rsidR="00802AB6" w:rsidRPr="00820782" w:rsidRDefault="00802AB6" w:rsidP="00E9325D">
            <w:pPr>
              <w:rPr>
                <w:sz w:val="22"/>
                <w:szCs w:val="24"/>
                <w:lang w:eastAsia="ja-JP"/>
              </w:rPr>
            </w:pPr>
            <w:r w:rsidRPr="00820782">
              <w:t>Company</w:t>
            </w:r>
          </w:p>
        </w:tc>
        <w:tc>
          <w:tcPr>
            <w:tcW w:w="4644" w:type="dxa"/>
            <w:tcBorders>
              <w:top w:val="single" w:sz="4" w:space="0" w:color="auto"/>
              <w:left w:val="single" w:sz="4" w:space="0" w:color="auto"/>
              <w:bottom w:val="single" w:sz="4" w:space="0" w:color="auto"/>
              <w:right w:val="single" w:sz="4" w:space="0" w:color="auto"/>
            </w:tcBorders>
            <w:hideMark/>
          </w:tcPr>
          <w:p w14:paraId="10F0D1DE" w14:textId="77777777" w:rsidR="00802AB6" w:rsidRPr="00820782" w:rsidRDefault="00802AB6" w:rsidP="00E9325D">
            <w:r w:rsidRPr="00820782">
              <w:t>Comment</w:t>
            </w:r>
          </w:p>
        </w:tc>
      </w:tr>
      <w:tr w:rsidR="00802AB6" w:rsidRPr="00820782" w14:paraId="0C5C9A0F"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567F7111" w14:textId="77777777" w:rsidR="00802AB6" w:rsidRPr="00820782" w:rsidRDefault="00802AB6" w:rsidP="00E9325D">
            <w:pPr>
              <w:rPr>
                <w:lang w:eastAsia="zh-CN"/>
              </w:rPr>
            </w:pPr>
            <w:r w:rsidRPr="00820782">
              <w:rPr>
                <w:lang w:eastAsia="zh-CN"/>
              </w:rPr>
              <w:t>ZTE</w:t>
            </w:r>
          </w:p>
        </w:tc>
        <w:tc>
          <w:tcPr>
            <w:tcW w:w="4644" w:type="dxa"/>
            <w:tcBorders>
              <w:top w:val="single" w:sz="4" w:space="0" w:color="auto"/>
              <w:left w:val="single" w:sz="4" w:space="0" w:color="auto"/>
              <w:bottom w:val="single" w:sz="4" w:space="0" w:color="auto"/>
              <w:right w:val="single" w:sz="4" w:space="0" w:color="auto"/>
            </w:tcBorders>
            <w:hideMark/>
          </w:tcPr>
          <w:p w14:paraId="72218E4A" w14:textId="77777777" w:rsidR="00802AB6" w:rsidRPr="00820782" w:rsidRDefault="00802AB6" w:rsidP="00E9325D">
            <w:pPr>
              <w:rPr>
                <w:lang w:eastAsia="zh-CN"/>
              </w:rPr>
            </w:pPr>
            <w:r w:rsidRPr="00820782">
              <w:rPr>
                <w:lang w:eastAsia="zh-CN"/>
              </w:rPr>
              <w:t>Yes. Though there is different alternative, but explicit IE indicator looks rather straightforward and simple.</w:t>
            </w:r>
          </w:p>
        </w:tc>
      </w:tr>
      <w:tr w:rsidR="00802AB6" w:rsidRPr="00820782" w14:paraId="54E6A36B"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578ED796" w14:textId="77777777" w:rsidR="00802AB6" w:rsidRPr="00820782" w:rsidRDefault="00802AB6" w:rsidP="00E9325D">
            <w:pPr>
              <w:rPr>
                <w:rFonts w:eastAsia="Malgun Gothic"/>
                <w:szCs w:val="24"/>
                <w:lang w:eastAsia="ko-KR"/>
              </w:rPr>
            </w:pPr>
            <w:r w:rsidRPr="00820782">
              <w:rPr>
                <w:rFonts w:eastAsia="Malgun Gothic"/>
                <w:lang w:eastAsia="ko-KR"/>
              </w:rPr>
              <w:t>Samsung</w:t>
            </w:r>
          </w:p>
        </w:tc>
        <w:tc>
          <w:tcPr>
            <w:tcW w:w="4644" w:type="dxa"/>
            <w:tcBorders>
              <w:top w:val="single" w:sz="4" w:space="0" w:color="auto"/>
              <w:left w:val="single" w:sz="4" w:space="0" w:color="auto"/>
              <w:bottom w:val="single" w:sz="4" w:space="0" w:color="auto"/>
              <w:right w:val="single" w:sz="4" w:space="0" w:color="auto"/>
            </w:tcBorders>
            <w:hideMark/>
          </w:tcPr>
          <w:p w14:paraId="1DF180CB" w14:textId="77777777" w:rsidR="00802AB6" w:rsidRPr="00820782" w:rsidRDefault="00802AB6" w:rsidP="00E9325D">
            <w:pPr>
              <w:rPr>
                <w:rFonts w:eastAsia="SimSun"/>
                <w:lang w:eastAsia="ko-KR"/>
              </w:rPr>
            </w:pPr>
            <w:r w:rsidRPr="00820782">
              <w:rPr>
                <w:rFonts w:eastAsia="Malgun Gothic"/>
                <w:lang w:eastAsia="ko-KR"/>
              </w:rPr>
              <w:t>We’re ok with including the NR CGI IE in the UL RRC MESSAGE TRANSFER message.</w:t>
            </w:r>
          </w:p>
        </w:tc>
      </w:tr>
      <w:tr w:rsidR="00802AB6" w:rsidRPr="00820782" w14:paraId="24EBA7C7"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2F181823" w14:textId="77777777" w:rsidR="00802AB6" w:rsidRPr="00820782" w:rsidRDefault="00802AB6" w:rsidP="00E9325D">
            <w:pPr>
              <w:rPr>
                <w:sz w:val="22"/>
                <w:lang w:eastAsia="ja-JP"/>
              </w:rPr>
            </w:pPr>
            <w:r w:rsidRPr="00820782">
              <w:t>INTEL</w:t>
            </w:r>
          </w:p>
        </w:tc>
        <w:tc>
          <w:tcPr>
            <w:tcW w:w="4644" w:type="dxa"/>
            <w:tcBorders>
              <w:top w:val="single" w:sz="4" w:space="0" w:color="auto"/>
              <w:left w:val="single" w:sz="4" w:space="0" w:color="auto"/>
              <w:bottom w:val="single" w:sz="4" w:space="0" w:color="auto"/>
              <w:right w:val="single" w:sz="4" w:space="0" w:color="auto"/>
            </w:tcBorders>
            <w:hideMark/>
          </w:tcPr>
          <w:p w14:paraId="4A62CF81" w14:textId="77777777" w:rsidR="00802AB6" w:rsidRPr="00820782" w:rsidRDefault="00802AB6" w:rsidP="00E9325D">
            <w:r w:rsidRPr="00820782">
              <w:t xml:space="preserve">Thanks for contribution and agree the intention that CU needs to know which cell the UE accessed. </w:t>
            </w:r>
          </w:p>
          <w:p w14:paraId="4BBF6B11" w14:textId="77777777" w:rsidR="00802AB6" w:rsidRPr="00820782" w:rsidRDefault="00802AB6" w:rsidP="00E9325D">
            <w:r w:rsidRPr="00820782">
              <w:t xml:space="preserve">In terms of solution, as I mentioned as part of CB: # 17, </w:t>
            </w:r>
            <w:proofErr w:type="spellStart"/>
            <w:r w:rsidRPr="00820782">
              <w:rPr>
                <w:i/>
                <w:iCs/>
              </w:rPr>
              <w:t>RRCReconfigurationComplete</w:t>
            </w:r>
            <w:proofErr w:type="spellEnd"/>
            <w:r w:rsidRPr="00820782">
              <w:t xml:space="preserve"> message is an UL-DCCH which has lower priority than the C-RNTI </w:t>
            </w:r>
            <w:r w:rsidRPr="00820782">
              <w:lastRenderedPageBreak/>
              <w:t>MAC CE (even lower priority than Buffer Status Report), which often makes that RRC ack not sent immediately if not enough resources allocated in the first uplink grant. Relying on UL RRC MESSAGE TRANSFER could delay the CU to send HO SUCCESS to the source for which the subsequent mobility steps (e.g. SN status transfer, late data forwarding, etc.) are dependent on.</w:t>
            </w:r>
          </w:p>
          <w:p w14:paraId="097B57E6" w14:textId="77777777" w:rsidR="00802AB6" w:rsidRPr="00820782" w:rsidRDefault="00802AB6" w:rsidP="00E9325D">
            <w:r w:rsidRPr="00820782">
              <w:t xml:space="preserve">Moreover, in case of CPC using MCG SRB, </w:t>
            </w:r>
            <w:proofErr w:type="spellStart"/>
            <w:r w:rsidRPr="00820782">
              <w:rPr>
                <w:i/>
                <w:iCs/>
              </w:rPr>
              <w:t>RRCReconfigurationComplete</w:t>
            </w:r>
            <w:proofErr w:type="spellEnd"/>
            <w:r w:rsidRPr="00820782">
              <w:t xml:space="preserve"> message is sent over MCG SRB and forwarded from the MN to the SN, for which the UL RRC MESSAGE TRANSFER message is not used from the target DU to the target CU in the SN side. </w:t>
            </w:r>
          </w:p>
          <w:p w14:paraId="5BE7DB89" w14:textId="77777777" w:rsidR="00802AB6" w:rsidRPr="00820782" w:rsidRDefault="00802AB6" w:rsidP="00E9325D">
            <w:r w:rsidRPr="00820782">
              <w:t xml:space="preserve">So, this solution of course works, but is not a complete solution. </w:t>
            </w:r>
          </w:p>
          <w:p w14:paraId="68DDED76" w14:textId="77777777" w:rsidR="00802AB6" w:rsidRPr="00820782" w:rsidRDefault="00802AB6" w:rsidP="00E9325D">
            <w:r w:rsidRPr="00820782">
              <w:rPr>
                <w:b/>
                <w:bCs/>
              </w:rPr>
              <w:t>The complete solution</w:t>
            </w:r>
            <w:r w:rsidRPr="00820782">
              <w:t xml:space="preserve"> should be</w:t>
            </w:r>
            <w:bookmarkStart w:id="8" w:name="OLE_LINK19"/>
            <w:r w:rsidRPr="00820782">
              <w:t xml:space="preserve"> to introduce HO SUCCESS-like message in F1AP that allows the DU to directly tell “which cell” the UE accessed to the CU</w:t>
            </w:r>
            <w:bookmarkEnd w:id="8"/>
            <w:r w:rsidRPr="00820782">
              <w:t xml:space="preserve"> without relying on </w:t>
            </w:r>
            <w:proofErr w:type="spellStart"/>
            <w:r w:rsidRPr="00820782">
              <w:rPr>
                <w:i/>
                <w:iCs/>
              </w:rPr>
              <w:t>RRCReconfigurationComplete</w:t>
            </w:r>
            <w:proofErr w:type="spellEnd"/>
            <w:r w:rsidRPr="00820782">
              <w:t xml:space="preserve"> message.</w:t>
            </w:r>
          </w:p>
        </w:tc>
      </w:tr>
      <w:tr w:rsidR="00802AB6" w:rsidRPr="00820782" w14:paraId="74712CB5"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7F9043F2" w14:textId="77777777" w:rsidR="00802AB6" w:rsidRPr="00820782" w:rsidRDefault="00802AB6" w:rsidP="00E9325D">
            <w:r w:rsidRPr="00820782">
              <w:lastRenderedPageBreak/>
              <w:t>NEC</w:t>
            </w:r>
          </w:p>
        </w:tc>
        <w:tc>
          <w:tcPr>
            <w:tcW w:w="4644" w:type="dxa"/>
            <w:tcBorders>
              <w:top w:val="single" w:sz="4" w:space="0" w:color="auto"/>
              <w:left w:val="single" w:sz="4" w:space="0" w:color="auto"/>
              <w:bottom w:val="single" w:sz="4" w:space="0" w:color="auto"/>
              <w:right w:val="single" w:sz="4" w:space="0" w:color="auto"/>
            </w:tcBorders>
            <w:hideMark/>
          </w:tcPr>
          <w:p w14:paraId="5C8BA621" w14:textId="77777777" w:rsidR="00802AB6" w:rsidRPr="00820782" w:rsidRDefault="00802AB6" w:rsidP="00E9325D">
            <w:pPr>
              <w:rPr>
                <w:rFonts w:eastAsia="Yu Mincho"/>
              </w:rPr>
            </w:pPr>
            <w:r w:rsidRPr="00820782">
              <w:rPr>
                <w:rFonts w:eastAsia="Yu Mincho"/>
              </w:rPr>
              <w:t>there may be also other ways to realize in addition to ZTE proposal (add NR CGI in UL RRC MESSAGE TRANSFER), Intel proposal (introduce HO SUCCESS-like message in F1AP) e.g. enhance RRC messages or may be other more.</w:t>
            </w:r>
          </w:p>
        </w:tc>
      </w:tr>
      <w:tr w:rsidR="00802AB6" w:rsidRPr="00820782" w14:paraId="71710F94"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34CD0B19" w14:textId="77777777" w:rsidR="00802AB6" w:rsidRPr="00820782" w:rsidRDefault="00802AB6" w:rsidP="00E9325D">
            <w:pPr>
              <w:rPr>
                <w:rFonts w:eastAsia="SimSun"/>
              </w:rPr>
            </w:pPr>
            <w:r w:rsidRPr="00820782">
              <w:t>CATT</w:t>
            </w:r>
          </w:p>
        </w:tc>
        <w:tc>
          <w:tcPr>
            <w:tcW w:w="4644" w:type="dxa"/>
            <w:tcBorders>
              <w:top w:val="single" w:sz="4" w:space="0" w:color="auto"/>
              <w:left w:val="single" w:sz="4" w:space="0" w:color="auto"/>
              <w:bottom w:val="single" w:sz="4" w:space="0" w:color="auto"/>
              <w:right w:val="single" w:sz="4" w:space="0" w:color="auto"/>
            </w:tcBorders>
            <w:hideMark/>
          </w:tcPr>
          <w:p w14:paraId="392F94ED" w14:textId="77777777" w:rsidR="00802AB6" w:rsidRPr="00820782" w:rsidRDefault="00802AB6" w:rsidP="00E9325D">
            <w:pPr>
              <w:rPr>
                <w:rFonts w:eastAsia="Yu Mincho"/>
              </w:rPr>
            </w:pPr>
            <w:r w:rsidRPr="00820782">
              <w:rPr>
                <w:rFonts w:eastAsia="Yu Mincho"/>
              </w:rPr>
              <w:t>Yes. We agree to add the NR CGI IE</w:t>
            </w:r>
          </w:p>
        </w:tc>
      </w:tr>
      <w:tr w:rsidR="00802AB6" w:rsidRPr="00820782" w14:paraId="00B0837C"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196F858C" w14:textId="77777777" w:rsidR="00802AB6" w:rsidRPr="00820782" w:rsidRDefault="00802AB6" w:rsidP="00E9325D">
            <w:pPr>
              <w:rPr>
                <w:rFonts w:eastAsia="SimSun"/>
              </w:rPr>
            </w:pPr>
            <w:r w:rsidRPr="00820782">
              <w:t>Google</w:t>
            </w:r>
          </w:p>
        </w:tc>
        <w:tc>
          <w:tcPr>
            <w:tcW w:w="4644" w:type="dxa"/>
            <w:tcBorders>
              <w:top w:val="single" w:sz="4" w:space="0" w:color="auto"/>
              <w:left w:val="single" w:sz="4" w:space="0" w:color="auto"/>
              <w:bottom w:val="single" w:sz="4" w:space="0" w:color="auto"/>
              <w:right w:val="single" w:sz="4" w:space="0" w:color="auto"/>
            </w:tcBorders>
            <w:hideMark/>
          </w:tcPr>
          <w:p w14:paraId="66630B2C" w14:textId="77777777" w:rsidR="00802AB6" w:rsidRPr="00820782" w:rsidRDefault="00802AB6" w:rsidP="00E9325D">
            <w:pPr>
              <w:rPr>
                <w:rFonts w:eastAsia="Yu Mincho"/>
              </w:rPr>
            </w:pPr>
            <w:r w:rsidRPr="00820782">
              <w:rPr>
                <w:rFonts w:eastAsia="Yu Mincho"/>
              </w:rPr>
              <w:t xml:space="preserve">Yes. As the proposal does not handle the CPC via SRB1 case, an extra solution for this case seems necessary. But a universal solution for both cases is also acceptable to us.   </w:t>
            </w:r>
          </w:p>
        </w:tc>
      </w:tr>
      <w:tr w:rsidR="00802AB6" w:rsidRPr="00820782" w14:paraId="48E755B6"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0EB0E020" w14:textId="77777777" w:rsidR="00802AB6" w:rsidRPr="00820782" w:rsidRDefault="00802AB6" w:rsidP="00E9325D">
            <w:pPr>
              <w:rPr>
                <w:rFonts w:eastAsia="SimSun"/>
              </w:rPr>
            </w:pPr>
            <w:r w:rsidRPr="00820782">
              <w:t>Nokia</w:t>
            </w:r>
          </w:p>
        </w:tc>
        <w:tc>
          <w:tcPr>
            <w:tcW w:w="4644" w:type="dxa"/>
            <w:tcBorders>
              <w:top w:val="single" w:sz="4" w:space="0" w:color="auto"/>
              <w:left w:val="single" w:sz="4" w:space="0" w:color="auto"/>
              <w:bottom w:val="single" w:sz="4" w:space="0" w:color="auto"/>
              <w:right w:val="single" w:sz="4" w:space="0" w:color="auto"/>
            </w:tcBorders>
            <w:hideMark/>
          </w:tcPr>
          <w:p w14:paraId="3292E852" w14:textId="77777777" w:rsidR="00802AB6" w:rsidRPr="00820782" w:rsidRDefault="00802AB6" w:rsidP="00E9325D">
            <w:pPr>
              <w:rPr>
                <w:rFonts w:eastAsia="Yu Mincho"/>
              </w:rPr>
            </w:pPr>
            <w:r w:rsidRPr="00820782">
              <w:rPr>
                <w:rFonts w:eastAsia="Yu Mincho"/>
              </w:rPr>
              <w:t>Either way is all right, though a new message could be a clearer solution.</w:t>
            </w:r>
          </w:p>
        </w:tc>
      </w:tr>
      <w:tr w:rsidR="00802AB6" w14:paraId="4BC80A80"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6DD006FC" w14:textId="77777777" w:rsidR="00802AB6" w:rsidRPr="00820782" w:rsidRDefault="00802AB6" w:rsidP="00E9325D">
            <w:pPr>
              <w:rPr>
                <w:rFonts w:eastAsia="SimSun"/>
                <w:lang w:eastAsia="zh-CN"/>
              </w:rPr>
            </w:pPr>
            <w:r w:rsidRPr="00820782">
              <w:rPr>
                <w:lang w:eastAsia="zh-CN"/>
              </w:rPr>
              <w:t>Huawei</w:t>
            </w:r>
          </w:p>
        </w:tc>
        <w:tc>
          <w:tcPr>
            <w:tcW w:w="4644" w:type="dxa"/>
            <w:tcBorders>
              <w:top w:val="single" w:sz="4" w:space="0" w:color="auto"/>
              <w:left w:val="single" w:sz="4" w:space="0" w:color="auto"/>
              <w:bottom w:val="single" w:sz="4" w:space="0" w:color="auto"/>
              <w:right w:val="single" w:sz="4" w:space="0" w:color="auto"/>
            </w:tcBorders>
            <w:hideMark/>
          </w:tcPr>
          <w:p w14:paraId="60A8EE3A" w14:textId="77777777" w:rsidR="00802AB6" w:rsidRPr="00DA2294" w:rsidRDefault="00802AB6" w:rsidP="00E9325D">
            <w:pPr>
              <w:rPr>
                <w:lang w:eastAsia="zh-CN"/>
              </w:rPr>
            </w:pPr>
            <w:r w:rsidRPr="00820782">
              <w:rPr>
                <w:lang w:eastAsia="zh-CN"/>
              </w:rPr>
              <w:t>Agree to introduce.</w:t>
            </w:r>
          </w:p>
        </w:tc>
      </w:tr>
      <w:tr w:rsidR="00802AB6" w14:paraId="63FE621A"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5447ABC3" w14:textId="77777777" w:rsidR="00802AB6" w:rsidRDefault="00802AB6" w:rsidP="00E9325D">
            <w:pPr>
              <w:rPr>
                <w:lang w:eastAsia="zh-CN"/>
              </w:rPr>
            </w:pPr>
            <w:r>
              <w:rPr>
                <w:lang w:eastAsia="zh-CN"/>
              </w:rPr>
              <w:t>Ericsson</w:t>
            </w:r>
          </w:p>
        </w:tc>
        <w:tc>
          <w:tcPr>
            <w:tcW w:w="4644" w:type="dxa"/>
            <w:tcBorders>
              <w:top w:val="single" w:sz="4" w:space="0" w:color="auto"/>
              <w:left w:val="single" w:sz="4" w:space="0" w:color="auto"/>
              <w:bottom w:val="single" w:sz="4" w:space="0" w:color="auto"/>
              <w:right w:val="single" w:sz="4" w:space="0" w:color="auto"/>
            </w:tcBorders>
            <w:hideMark/>
          </w:tcPr>
          <w:p w14:paraId="5C953AD2" w14:textId="77777777" w:rsidR="00802AB6" w:rsidRDefault="00802AB6" w:rsidP="00E9325D">
            <w:pPr>
              <w:rPr>
                <w:lang w:eastAsia="zh-CN"/>
              </w:rPr>
            </w:pPr>
            <w:r>
              <w:rPr>
                <w:lang w:eastAsia="zh-CN"/>
              </w:rPr>
              <w:t>Support Intel’s proposal</w:t>
            </w:r>
          </w:p>
        </w:tc>
      </w:tr>
      <w:tr w:rsidR="00802AB6" w14:paraId="428582C5" w14:textId="77777777" w:rsidTr="00E9325D">
        <w:tc>
          <w:tcPr>
            <w:tcW w:w="4644" w:type="dxa"/>
            <w:tcBorders>
              <w:top w:val="single" w:sz="4" w:space="0" w:color="auto"/>
              <w:left w:val="single" w:sz="4" w:space="0" w:color="auto"/>
              <w:bottom w:val="single" w:sz="4" w:space="0" w:color="auto"/>
              <w:right w:val="single" w:sz="4" w:space="0" w:color="auto"/>
            </w:tcBorders>
            <w:hideMark/>
          </w:tcPr>
          <w:p w14:paraId="31067B27" w14:textId="77777777" w:rsidR="00802AB6" w:rsidRDefault="00802AB6" w:rsidP="00E9325D">
            <w:pPr>
              <w:rPr>
                <w:lang w:eastAsia="zh-CN"/>
              </w:rPr>
            </w:pPr>
            <w:r>
              <w:rPr>
                <w:lang w:eastAsia="zh-CN"/>
              </w:rPr>
              <w:t>QC</w:t>
            </w:r>
          </w:p>
        </w:tc>
        <w:tc>
          <w:tcPr>
            <w:tcW w:w="4644" w:type="dxa"/>
            <w:tcBorders>
              <w:top w:val="single" w:sz="4" w:space="0" w:color="auto"/>
              <w:left w:val="single" w:sz="4" w:space="0" w:color="auto"/>
              <w:bottom w:val="single" w:sz="4" w:space="0" w:color="auto"/>
              <w:right w:val="single" w:sz="4" w:space="0" w:color="auto"/>
            </w:tcBorders>
            <w:hideMark/>
          </w:tcPr>
          <w:p w14:paraId="60AF5CBC" w14:textId="77777777" w:rsidR="00802AB6" w:rsidRDefault="00802AB6" w:rsidP="00E9325D">
            <w:pPr>
              <w:rPr>
                <w:lang w:eastAsia="zh-CN"/>
              </w:rPr>
            </w:pPr>
            <w:r>
              <w:rPr>
                <w:lang w:eastAsia="zh-CN"/>
              </w:rPr>
              <w:t>Agree with ZTE</w:t>
            </w:r>
          </w:p>
        </w:tc>
      </w:tr>
    </w:tbl>
    <w:p w14:paraId="16F69DAE" w14:textId="77777777" w:rsidR="00802AB6" w:rsidRDefault="00802AB6" w:rsidP="00802AB6">
      <w:pPr>
        <w:rPr>
          <w:sz w:val="22"/>
          <w:lang w:val="en-US" w:eastAsia="ja-JP"/>
        </w:rPr>
      </w:pPr>
    </w:p>
    <w:p w14:paraId="0E0BD516" w14:textId="77777777" w:rsidR="00802AB6" w:rsidRDefault="00802AB6" w:rsidP="00802AB6">
      <w:pPr>
        <w:pStyle w:val="Proposal"/>
        <w:numPr>
          <w:ilvl w:val="0"/>
          <w:numId w:val="0"/>
        </w:numPr>
        <w:tabs>
          <w:tab w:val="clear" w:pos="1701"/>
        </w:tabs>
        <w:spacing w:line="256" w:lineRule="auto"/>
        <w:jc w:val="both"/>
        <w:rPr>
          <w:b w:val="0"/>
          <w:lang w:val="en-US"/>
        </w:rPr>
      </w:pPr>
      <w:r>
        <w:rPr>
          <w:b w:val="0"/>
          <w:lang w:val="en-US"/>
        </w:rPr>
        <w:t>We will investigate the 2 arguments made above in favor of a new HO SUCCESS-like message.</w:t>
      </w:r>
    </w:p>
    <w:p w14:paraId="76FA5B4B" w14:textId="2D28AD35" w:rsidR="00802AB6" w:rsidRDefault="00802AB6" w:rsidP="00802AB6">
      <w:pPr>
        <w:pStyle w:val="Proposal"/>
        <w:numPr>
          <w:ilvl w:val="0"/>
          <w:numId w:val="0"/>
        </w:numPr>
        <w:tabs>
          <w:tab w:val="clear" w:pos="1701"/>
        </w:tabs>
        <w:spacing w:line="256" w:lineRule="auto"/>
        <w:jc w:val="both"/>
        <w:rPr>
          <w:b w:val="0"/>
          <w:lang w:val="en-US"/>
        </w:rPr>
      </w:pPr>
      <w:r>
        <w:rPr>
          <w:b w:val="0"/>
          <w:lang w:val="en-US"/>
        </w:rPr>
        <w:t xml:space="preserve">For the first argument, it is our understanding that </w:t>
      </w:r>
      <w:proofErr w:type="spellStart"/>
      <w:r w:rsidRPr="006416A0">
        <w:rPr>
          <w:b w:val="0"/>
          <w:i/>
          <w:iCs/>
          <w:lang w:val="en-US"/>
        </w:rPr>
        <w:t>RRCReconfigurationComplete</w:t>
      </w:r>
      <w:proofErr w:type="spellEnd"/>
      <w:r w:rsidRPr="004647A1">
        <w:rPr>
          <w:b w:val="0"/>
          <w:lang w:val="en-US"/>
        </w:rPr>
        <w:t xml:space="preserve"> </w:t>
      </w:r>
      <w:r w:rsidR="006416A0">
        <w:rPr>
          <w:b w:val="0"/>
          <w:lang w:val="en-US"/>
        </w:rPr>
        <w:t xml:space="preserve">message </w:t>
      </w:r>
      <w:r w:rsidRPr="004647A1">
        <w:rPr>
          <w:b w:val="0"/>
          <w:lang w:val="en-US"/>
        </w:rPr>
        <w:t xml:space="preserve">is sent on SRB1 which has the highest priority among all radio bearers. </w:t>
      </w:r>
      <w:r w:rsidR="006416A0">
        <w:rPr>
          <w:b w:val="0"/>
          <w:lang w:val="en-US"/>
        </w:rPr>
        <w:t>We agree</w:t>
      </w:r>
      <w:r w:rsidRPr="004647A1">
        <w:rPr>
          <w:b w:val="0"/>
          <w:lang w:val="en-US"/>
        </w:rPr>
        <w:t xml:space="preserve"> that MAC is written so that </w:t>
      </w:r>
      <w:r w:rsidR="006416A0">
        <w:rPr>
          <w:b w:val="0"/>
          <w:lang w:val="en-US"/>
        </w:rPr>
        <w:t>certain</w:t>
      </w:r>
      <w:r w:rsidRPr="004647A1">
        <w:rPr>
          <w:b w:val="0"/>
          <w:lang w:val="en-US"/>
        </w:rPr>
        <w:t xml:space="preserve"> MAC CE</w:t>
      </w:r>
      <w:r w:rsidR="006416A0">
        <w:rPr>
          <w:b w:val="0"/>
          <w:lang w:val="en-US"/>
        </w:rPr>
        <w:t>s</w:t>
      </w:r>
      <w:r w:rsidRPr="004647A1">
        <w:rPr>
          <w:b w:val="0"/>
          <w:lang w:val="en-US"/>
        </w:rPr>
        <w:t xml:space="preserve"> (e.g. the one containing the C-RNTI) are inserted prior to any RLC data blocks (and hence with higher priority than the RRC message). But those MAC CEs as well as the </w:t>
      </w:r>
      <w:proofErr w:type="spellStart"/>
      <w:r w:rsidRPr="006416A0">
        <w:rPr>
          <w:b w:val="0"/>
          <w:i/>
          <w:iCs/>
          <w:lang w:val="en-US"/>
        </w:rPr>
        <w:t>RRCReconifigurationComplete</w:t>
      </w:r>
      <w:proofErr w:type="spellEnd"/>
      <w:r w:rsidRPr="004647A1">
        <w:rPr>
          <w:b w:val="0"/>
          <w:lang w:val="en-US"/>
        </w:rPr>
        <w:t xml:space="preserve"> </w:t>
      </w:r>
      <w:r w:rsidR="006416A0">
        <w:rPr>
          <w:b w:val="0"/>
          <w:lang w:val="en-US"/>
        </w:rPr>
        <w:t xml:space="preserve">message </w:t>
      </w:r>
      <w:r w:rsidRPr="004647A1">
        <w:rPr>
          <w:b w:val="0"/>
          <w:lang w:val="en-US"/>
        </w:rPr>
        <w:t>are very small</w:t>
      </w:r>
      <w:r w:rsidR="006416A0">
        <w:rPr>
          <w:b w:val="0"/>
          <w:lang w:val="en-US"/>
        </w:rPr>
        <w:t xml:space="preserve">, </w:t>
      </w:r>
      <w:r w:rsidRPr="004647A1">
        <w:rPr>
          <w:b w:val="0"/>
          <w:lang w:val="en-US"/>
        </w:rPr>
        <w:t xml:space="preserve">each </w:t>
      </w:r>
      <w:r w:rsidR="006416A0">
        <w:rPr>
          <w:b w:val="0"/>
          <w:lang w:val="en-US"/>
        </w:rPr>
        <w:t xml:space="preserve">being </w:t>
      </w:r>
      <w:r w:rsidRPr="004647A1">
        <w:rPr>
          <w:b w:val="0"/>
          <w:lang w:val="en-US"/>
        </w:rPr>
        <w:t xml:space="preserve">just a byte or two. </w:t>
      </w:r>
      <w:r w:rsidR="006416A0">
        <w:rPr>
          <w:b w:val="0"/>
          <w:lang w:val="en-US"/>
        </w:rPr>
        <w:t>So e</w:t>
      </w:r>
      <w:r w:rsidRPr="004647A1">
        <w:rPr>
          <w:b w:val="0"/>
          <w:lang w:val="en-US"/>
        </w:rPr>
        <w:t>ven with the PDCP and RLC headers this should fit into any initial UL grant that the UE gets in response to its RA to the new cell.</w:t>
      </w:r>
      <w:r>
        <w:rPr>
          <w:b w:val="0"/>
          <w:lang w:val="en-US"/>
        </w:rPr>
        <w:t xml:space="preserve"> So</w:t>
      </w:r>
      <w:r w:rsidR="006416A0">
        <w:rPr>
          <w:b w:val="0"/>
          <w:lang w:val="en-US"/>
        </w:rPr>
        <w:t>,</w:t>
      </w:r>
      <w:r>
        <w:rPr>
          <w:b w:val="0"/>
          <w:lang w:val="en-US"/>
        </w:rPr>
        <w:t xml:space="preserve"> we don’t see any issue with late arrival of the </w:t>
      </w:r>
      <w:proofErr w:type="spellStart"/>
      <w:r w:rsidRPr="006416A0">
        <w:rPr>
          <w:b w:val="0"/>
          <w:i/>
          <w:iCs/>
          <w:lang w:val="en-US"/>
        </w:rPr>
        <w:t>RRCReconfigurationComplete</w:t>
      </w:r>
      <w:proofErr w:type="spellEnd"/>
      <w:r w:rsidR="006416A0">
        <w:rPr>
          <w:b w:val="0"/>
          <w:i/>
          <w:iCs/>
          <w:lang w:val="en-US"/>
        </w:rPr>
        <w:t xml:space="preserve"> </w:t>
      </w:r>
      <w:r w:rsidR="006416A0">
        <w:rPr>
          <w:b w:val="0"/>
          <w:lang w:val="en-US"/>
        </w:rPr>
        <w:t>message</w:t>
      </w:r>
      <w:r>
        <w:rPr>
          <w:b w:val="0"/>
          <w:lang w:val="en-US"/>
        </w:rPr>
        <w:t>.</w:t>
      </w:r>
    </w:p>
    <w:p w14:paraId="7D8D5630" w14:textId="62088F48" w:rsidR="00802AB6" w:rsidRDefault="00802AB6" w:rsidP="00802AB6">
      <w:pPr>
        <w:pStyle w:val="PlainText"/>
        <w:rPr>
          <w:lang w:val="en-GB"/>
        </w:rPr>
      </w:pPr>
      <w:r w:rsidRPr="000465F5">
        <w:rPr>
          <w:bCs/>
          <w:lang w:val="en-US"/>
        </w:rPr>
        <w:t>Concerning the second argument, in TS 38.401 in</w:t>
      </w:r>
      <w:r>
        <w:rPr>
          <w:b/>
          <w:lang w:val="en-US"/>
        </w:rPr>
        <w:t xml:space="preserve"> </w:t>
      </w:r>
      <w:r w:rsidR="006416A0">
        <w:rPr>
          <w:lang w:val="en-US"/>
        </w:rPr>
        <w:t>i</w:t>
      </w:r>
      <w:r w:rsidRPr="004647A1">
        <w:rPr>
          <w:lang w:val="en-US"/>
        </w:rPr>
        <w:t>nter-</w:t>
      </w:r>
      <w:proofErr w:type="spellStart"/>
      <w:r w:rsidRPr="004647A1">
        <w:rPr>
          <w:lang w:val="en-US"/>
        </w:rPr>
        <w:t>gNB</w:t>
      </w:r>
      <w:proofErr w:type="spellEnd"/>
      <w:r w:rsidRPr="004647A1">
        <w:rPr>
          <w:lang w:val="en-US"/>
        </w:rPr>
        <w:t>-DU Mobility using MCG SRB</w:t>
      </w:r>
      <w:r>
        <w:rPr>
          <w:b/>
          <w:lang w:val="en-US"/>
        </w:rPr>
        <w:t xml:space="preserve">, </w:t>
      </w:r>
      <w:r w:rsidR="006416A0">
        <w:rPr>
          <w:lang w:val="en-GB"/>
        </w:rPr>
        <w:t>t</w:t>
      </w:r>
      <w:r>
        <w:rPr>
          <w:lang w:val="en-GB"/>
        </w:rPr>
        <w:t xml:space="preserve">he </w:t>
      </w:r>
      <w:proofErr w:type="spellStart"/>
      <w:r>
        <w:rPr>
          <w:lang w:val="en-GB"/>
        </w:rPr>
        <w:t>MeNB</w:t>
      </w:r>
      <w:proofErr w:type="spellEnd"/>
      <w:r>
        <w:rPr>
          <w:lang w:val="en-GB"/>
        </w:rPr>
        <w:t xml:space="preserve"> and the UE perform RRC Connection Reconfiguration procedure and then the </w:t>
      </w:r>
      <w:proofErr w:type="spellStart"/>
      <w:r>
        <w:rPr>
          <w:lang w:val="en-GB"/>
        </w:rPr>
        <w:t>MeNB</w:t>
      </w:r>
      <w:proofErr w:type="spellEnd"/>
      <w:r>
        <w:rPr>
          <w:lang w:val="en-GB"/>
        </w:rPr>
        <w:t xml:space="preserve"> sends an SGNB </w:t>
      </w:r>
      <w:r>
        <w:rPr>
          <w:lang w:val="en-GB"/>
        </w:rPr>
        <w:lastRenderedPageBreak/>
        <w:t xml:space="preserve">MODIFICATION CONFIRM message to the </w:t>
      </w:r>
      <w:proofErr w:type="spellStart"/>
      <w:r>
        <w:rPr>
          <w:lang w:val="en-GB"/>
        </w:rPr>
        <w:t>gNB</w:t>
      </w:r>
      <w:proofErr w:type="spellEnd"/>
      <w:r>
        <w:rPr>
          <w:lang w:val="en-GB"/>
        </w:rPr>
        <w:t>-CU. Looking in TS 36.423 we see that the SGNB MODIFICATION CONFIRM message is defined as follows</w:t>
      </w:r>
      <w:r w:rsidR="00820782">
        <w:rPr>
          <w:lang w:val="en-GB"/>
        </w:rPr>
        <w:t>:</w:t>
      </w:r>
    </w:p>
    <w:p w14:paraId="323058B7" w14:textId="77777777" w:rsidR="00802AB6" w:rsidRDefault="00802AB6" w:rsidP="00802AB6">
      <w:pPr>
        <w:pStyle w:val="PlainText"/>
        <w:rPr>
          <w:lang w:val="en-GB"/>
        </w:rPr>
      </w:pPr>
    </w:p>
    <w:p w14:paraId="03C81FE7" w14:textId="77777777" w:rsidR="00802AB6" w:rsidRDefault="00802AB6" w:rsidP="00802AB6">
      <w:pPr>
        <w:pStyle w:val="PlainText"/>
        <w:rPr>
          <w:lang w:val="en-GB"/>
        </w:rPr>
      </w:pPr>
    </w:p>
    <w:p w14:paraId="2F7C95F8" w14:textId="77777777" w:rsidR="00802AB6" w:rsidRPr="00C37D2B" w:rsidRDefault="00802AB6" w:rsidP="00802AB6">
      <w:pPr>
        <w:pStyle w:val="Heading4"/>
        <w:ind w:left="864" w:hanging="864"/>
      </w:pPr>
      <w:bookmarkStart w:id="9" w:name="_Toc20954441"/>
      <w:bookmarkStart w:id="10" w:name="_Toc29902445"/>
      <w:bookmarkStart w:id="11" w:name="_Toc29906449"/>
      <w:bookmarkStart w:id="12" w:name="_Toc36550439"/>
      <w:r w:rsidRPr="00C37D2B">
        <w:t>9.1.4.9</w:t>
      </w:r>
      <w:r w:rsidRPr="00C37D2B">
        <w:tab/>
        <w:t>SGNB MODIFICATION CONFIRM</w:t>
      </w:r>
      <w:bookmarkEnd w:id="9"/>
      <w:bookmarkEnd w:id="10"/>
      <w:bookmarkEnd w:id="11"/>
      <w:bookmarkEnd w:id="12"/>
    </w:p>
    <w:p w14:paraId="599215A5" w14:textId="77777777" w:rsidR="00802AB6" w:rsidRPr="00C37D2B" w:rsidRDefault="00802AB6" w:rsidP="00802AB6">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w:t>
      </w:r>
      <w:r w:rsidRPr="00C37D2B">
        <w:rPr>
          <w:lang w:eastAsia="zh-CN"/>
        </w:rPr>
        <w:t>successful</w:t>
      </w:r>
      <w:r w:rsidRPr="00C37D2B">
        <w:t xml:space="preserve"> modification.</w:t>
      </w:r>
    </w:p>
    <w:p w14:paraId="545550E1" w14:textId="77777777" w:rsidR="00802AB6" w:rsidRPr="00C37D2B" w:rsidRDefault="00802AB6" w:rsidP="00802AB6">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802AB6" w:rsidRPr="00C37D2B" w14:paraId="1DC65465" w14:textId="77777777" w:rsidTr="00E9325D">
        <w:tc>
          <w:tcPr>
            <w:tcW w:w="2578" w:type="dxa"/>
          </w:tcPr>
          <w:p w14:paraId="680C9DD4" w14:textId="77777777" w:rsidR="00802AB6" w:rsidRPr="00C37D2B" w:rsidRDefault="00802AB6" w:rsidP="00E9325D">
            <w:pPr>
              <w:pStyle w:val="TAH"/>
              <w:rPr>
                <w:rFonts w:cs="Arial"/>
                <w:lang w:eastAsia="ja-JP"/>
              </w:rPr>
            </w:pPr>
            <w:r w:rsidRPr="00C37D2B">
              <w:rPr>
                <w:rFonts w:cs="Arial"/>
                <w:lang w:eastAsia="ja-JP"/>
              </w:rPr>
              <w:lastRenderedPageBreak/>
              <w:t>IE/Group Name</w:t>
            </w:r>
          </w:p>
        </w:tc>
        <w:tc>
          <w:tcPr>
            <w:tcW w:w="1092" w:type="dxa"/>
          </w:tcPr>
          <w:p w14:paraId="470FC2E7" w14:textId="77777777" w:rsidR="00802AB6" w:rsidRPr="00C37D2B" w:rsidRDefault="00802AB6" w:rsidP="00E9325D">
            <w:pPr>
              <w:pStyle w:val="TAH"/>
              <w:rPr>
                <w:rFonts w:cs="Arial"/>
                <w:lang w:eastAsia="ja-JP"/>
              </w:rPr>
            </w:pPr>
            <w:r w:rsidRPr="00C37D2B">
              <w:rPr>
                <w:rFonts w:cs="Arial"/>
                <w:lang w:eastAsia="ja-JP"/>
              </w:rPr>
              <w:t>Presence</w:t>
            </w:r>
          </w:p>
        </w:tc>
        <w:tc>
          <w:tcPr>
            <w:tcW w:w="1318" w:type="dxa"/>
          </w:tcPr>
          <w:p w14:paraId="42B4FF8B" w14:textId="77777777" w:rsidR="00802AB6" w:rsidRPr="00C37D2B" w:rsidRDefault="00802AB6" w:rsidP="00E9325D">
            <w:pPr>
              <w:pStyle w:val="TAH"/>
              <w:rPr>
                <w:rFonts w:cs="Arial"/>
                <w:lang w:eastAsia="ja-JP"/>
              </w:rPr>
            </w:pPr>
            <w:r w:rsidRPr="00C37D2B">
              <w:rPr>
                <w:rFonts w:cs="Arial"/>
                <w:lang w:eastAsia="ja-JP"/>
              </w:rPr>
              <w:t>Range</w:t>
            </w:r>
          </w:p>
        </w:tc>
        <w:tc>
          <w:tcPr>
            <w:tcW w:w="1273" w:type="dxa"/>
          </w:tcPr>
          <w:p w14:paraId="34BC595A" w14:textId="77777777" w:rsidR="00802AB6" w:rsidRPr="00C37D2B" w:rsidRDefault="00802AB6" w:rsidP="00E9325D">
            <w:pPr>
              <w:pStyle w:val="TAH"/>
              <w:rPr>
                <w:rFonts w:cs="Arial"/>
                <w:lang w:eastAsia="ja-JP"/>
              </w:rPr>
            </w:pPr>
            <w:r w:rsidRPr="00C37D2B">
              <w:rPr>
                <w:rFonts w:cs="Arial"/>
                <w:lang w:eastAsia="ja-JP"/>
              </w:rPr>
              <w:t>IE type and reference</w:t>
            </w:r>
          </w:p>
        </w:tc>
        <w:tc>
          <w:tcPr>
            <w:tcW w:w="1704" w:type="dxa"/>
          </w:tcPr>
          <w:p w14:paraId="38BCB414" w14:textId="77777777" w:rsidR="00802AB6" w:rsidRPr="00C37D2B" w:rsidRDefault="00802AB6" w:rsidP="00E9325D">
            <w:pPr>
              <w:pStyle w:val="TAH"/>
              <w:rPr>
                <w:rFonts w:cs="Arial"/>
                <w:lang w:eastAsia="ja-JP"/>
              </w:rPr>
            </w:pPr>
            <w:r w:rsidRPr="00C37D2B">
              <w:rPr>
                <w:rFonts w:cs="Arial"/>
                <w:lang w:eastAsia="ja-JP"/>
              </w:rPr>
              <w:t>Semantics description</w:t>
            </w:r>
          </w:p>
        </w:tc>
        <w:tc>
          <w:tcPr>
            <w:tcW w:w="1116" w:type="dxa"/>
          </w:tcPr>
          <w:p w14:paraId="3A5529B3" w14:textId="77777777" w:rsidR="00802AB6" w:rsidRPr="00C37D2B" w:rsidRDefault="00802AB6" w:rsidP="00E9325D">
            <w:pPr>
              <w:pStyle w:val="TAH"/>
              <w:rPr>
                <w:rFonts w:cs="Arial"/>
                <w:b w:val="0"/>
                <w:lang w:eastAsia="ja-JP"/>
              </w:rPr>
            </w:pPr>
            <w:r w:rsidRPr="00C37D2B">
              <w:rPr>
                <w:rFonts w:cs="Arial"/>
                <w:lang w:eastAsia="ja-JP"/>
              </w:rPr>
              <w:t>Criticality</w:t>
            </w:r>
          </w:p>
        </w:tc>
        <w:tc>
          <w:tcPr>
            <w:tcW w:w="1274" w:type="dxa"/>
          </w:tcPr>
          <w:p w14:paraId="702D87F9" w14:textId="77777777" w:rsidR="00802AB6" w:rsidRPr="00C37D2B" w:rsidRDefault="00802AB6" w:rsidP="00E9325D">
            <w:pPr>
              <w:pStyle w:val="TAH"/>
              <w:rPr>
                <w:rFonts w:cs="Arial"/>
                <w:b w:val="0"/>
                <w:lang w:eastAsia="ja-JP"/>
              </w:rPr>
            </w:pPr>
            <w:r w:rsidRPr="00C37D2B">
              <w:rPr>
                <w:rFonts w:cs="Arial"/>
                <w:lang w:eastAsia="ja-JP"/>
              </w:rPr>
              <w:t>Assigned Criticality</w:t>
            </w:r>
          </w:p>
        </w:tc>
      </w:tr>
      <w:tr w:rsidR="00802AB6" w:rsidRPr="00C37D2B" w14:paraId="34D408FC" w14:textId="77777777" w:rsidTr="00E9325D">
        <w:tc>
          <w:tcPr>
            <w:tcW w:w="2578" w:type="dxa"/>
          </w:tcPr>
          <w:p w14:paraId="5CA060C2" w14:textId="77777777" w:rsidR="00802AB6" w:rsidRPr="00C37D2B" w:rsidRDefault="00802AB6" w:rsidP="00E9325D">
            <w:pPr>
              <w:pStyle w:val="TAL"/>
              <w:rPr>
                <w:rFonts w:cs="Arial"/>
                <w:lang w:eastAsia="ja-JP"/>
              </w:rPr>
            </w:pPr>
            <w:r w:rsidRPr="00C37D2B">
              <w:rPr>
                <w:rFonts w:cs="Arial"/>
                <w:lang w:eastAsia="ja-JP"/>
              </w:rPr>
              <w:t>Message Type</w:t>
            </w:r>
          </w:p>
        </w:tc>
        <w:tc>
          <w:tcPr>
            <w:tcW w:w="1092" w:type="dxa"/>
          </w:tcPr>
          <w:p w14:paraId="0FACE9EA"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77967E03" w14:textId="77777777" w:rsidR="00802AB6" w:rsidRPr="00C37D2B" w:rsidRDefault="00802AB6" w:rsidP="00E9325D">
            <w:pPr>
              <w:pStyle w:val="TAL"/>
              <w:rPr>
                <w:rFonts w:cs="Arial"/>
                <w:szCs w:val="18"/>
                <w:lang w:eastAsia="ja-JP"/>
              </w:rPr>
            </w:pPr>
          </w:p>
        </w:tc>
        <w:tc>
          <w:tcPr>
            <w:tcW w:w="1273" w:type="dxa"/>
          </w:tcPr>
          <w:p w14:paraId="636D2848" w14:textId="77777777" w:rsidR="00802AB6" w:rsidRPr="00C37D2B" w:rsidRDefault="00802AB6" w:rsidP="00E9325D">
            <w:pPr>
              <w:pStyle w:val="TAL"/>
              <w:rPr>
                <w:rFonts w:cs="Arial"/>
                <w:lang w:eastAsia="ja-JP"/>
              </w:rPr>
            </w:pPr>
            <w:r w:rsidRPr="00C37D2B">
              <w:rPr>
                <w:rFonts w:cs="Arial"/>
                <w:lang w:eastAsia="ja-JP"/>
              </w:rPr>
              <w:t>9.2.13</w:t>
            </w:r>
          </w:p>
        </w:tc>
        <w:tc>
          <w:tcPr>
            <w:tcW w:w="1704" w:type="dxa"/>
          </w:tcPr>
          <w:p w14:paraId="6DAF4146" w14:textId="77777777" w:rsidR="00802AB6" w:rsidRPr="00C37D2B" w:rsidRDefault="00802AB6" w:rsidP="00E9325D">
            <w:pPr>
              <w:pStyle w:val="TAL"/>
              <w:rPr>
                <w:rFonts w:cs="Arial"/>
                <w:szCs w:val="18"/>
                <w:lang w:eastAsia="ja-JP"/>
              </w:rPr>
            </w:pPr>
          </w:p>
        </w:tc>
        <w:tc>
          <w:tcPr>
            <w:tcW w:w="1116" w:type="dxa"/>
          </w:tcPr>
          <w:p w14:paraId="77680294" w14:textId="77777777" w:rsidR="00802AB6" w:rsidRPr="00C37D2B" w:rsidRDefault="00802AB6" w:rsidP="00E9325D">
            <w:pPr>
              <w:pStyle w:val="TAC"/>
              <w:rPr>
                <w:lang w:eastAsia="ja-JP"/>
              </w:rPr>
            </w:pPr>
            <w:r w:rsidRPr="00C37D2B">
              <w:rPr>
                <w:lang w:eastAsia="ja-JP"/>
              </w:rPr>
              <w:t>YES</w:t>
            </w:r>
          </w:p>
        </w:tc>
        <w:tc>
          <w:tcPr>
            <w:tcW w:w="1274" w:type="dxa"/>
          </w:tcPr>
          <w:p w14:paraId="6C37D42F" w14:textId="77777777" w:rsidR="00802AB6" w:rsidRPr="00C37D2B" w:rsidRDefault="00802AB6" w:rsidP="00E9325D">
            <w:pPr>
              <w:pStyle w:val="TAC"/>
              <w:rPr>
                <w:lang w:eastAsia="ja-JP"/>
              </w:rPr>
            </w:pPr>
            <w:r w:rsidRPr="00C37D2B">
              <w:rPr>
                <w:lang w:eastAsia="ja-JP"/>
              </w:rPr>
              <w:t>reject</w:t>
            </w:r>
          </w:p>
        </w:tc>
      </w:tr>
      <w:tr w:rsidR="00802AB6" w:rsidRPr="00C37D2B" w14:paraId="6BB2C2ED" w14:textId="77777777" w:rsidTr="00E9325D">
        <w:tc>
          <w:tcPr>
            <w:tcW w:w="2578" w:type="dxa"/>
          </w:tcPr>
          <w:p w14:paraId="45697367" w14:textId="77777777" w:rsidR="00802AB6" w:rsidRPr="00C37D2B" w:rsidRDefault="00802AB6" w:rsidP="00E9325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92" w:type="dxa"/>
          </w:tcPr>
          <w:p w14:paraId="797D17AC"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4F0218D8" w14:textId="77777777" w:rsidR="00802AB6" w:rsidRPr="00C37D2B" w:rsidRDefault="00802AB6" w:rsidP="00E9325D">
            <w:pPr>
              <w:pStyle w:val="TAL"/>
              <w:rPr>
                <w:rFonts w:cs="Arial"/>
                <w:szCs w:val="18"/>
                <w:lang w:eastAsia="ja-JP"/>
              </w:rPr>
            </w:pPr>
          </w:p>
        </w:tc>
        <w:tc>
          <w:tcPr>
            <w:tcW w:w="1273" w:type="dxa"/>
          </w:tcPr>
          <w:p w14:paraId="1E7FFDF2" w14:textId="77777777" w:rsidR="00802AB6" w:rsidRPr="00C37D2B" w:rsidRDefault="00802AB6" w:rsidP="00E9325D">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F3E00D6" w14:textId="77777777" w:rsidR="00802AB6" w:rsidRPr="00C37D2B" w:rsidRDefault="00802AB6" w:rsidP="00E9325D">
            <w:pPr>
              <w:pStyle w:val="TAL"/>
              <w:rPr>
                <w:rFonts w:cs="Arial"/>
                <w:lang w:eastAsia="ja-JP"/>
              </w:rPr>
            </w:pPr>
            <w:r w:rsidRPr="00C37D2B">
              <w:rPr>
                <w:rFonts w:cs="Arial"/>
                <w:snapToGrid w:val="0"/>
                <w:lang w:eastAsia="ja-JP"/>
              </w:rPr>
              <w:t>9.2.24</w:t>
            </w:r>
          </w:p>
        </w:tc>
        <w:tc>
          <w:tcPr>
            <w:tcW w:w="1704" w:type="dxa"/>
          </w:tcPr>
          <w:p w14:paraId="78B2D600" w14:textId="77777777" w:rsidR="00802AB6" w:rsidRPr="00C37D2B" w:rsidRDefault="00802AB6" w:rsidP="00E9325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Pr>
          <w:p w14:paraId="7FC8AA0B" w14:textId="77777777" w:rsidR="00802AB6" w:rsidRPr="00C37D2B" w:rsidRDefault="00802AB6" w:rsidP="00E9325D">
            <w:pPr>
              <w:pStyle w:val="TAC"/>
              <w:rPr>
                <w:lang w:eastAsia="ja-JP"/>
              </w:rPr>
            </w:pPr>
            <w:r w:rsidRPr="00C37D2B">
              <w:rPr>
                <w:lang w:eastAsia="ja-JP"/>
              </w:rPr>
              <w:t>YES</w:t>
            </w:r>
          </w:p>
        </w:tc>
        <w:tc>
          <w:tcPr>
            <w:tcW w:w="1274" w:type="dxa"/>
          </w:tcPr>
          <w:p w14:paraId="50306580" w14:textId="77777777" w:rsidR="00802AB6" w:rsidRPr="00C37D2B" w:rsidRDefault="00802AB6" w:rsidP="00E9325D">
            <w:pPr>
              <w:pStyle w:val="TAC"/>
              <w:rPr>
                <w:lang w:eastAsia="ja-JP"/>
              </w:rPr>
            </w:pPr>
            <w:r w:rsidRPr="00C37D2B">
              <w:rPr>
                <w:lang w:eastAsia="ja-JP"/>
              </w:rPr>
              <w:t>ignore</w:t>
            </w:r>
          </w:p>
        </w:tc>
      </w:tr>
      <w:tr w:rsidR="00802AB6" w:rsidRPr="00C37D2B" w14:paraId="4E3D98AB" w14:textId="77777777" w:rsidTr="00E9325D">
        <w:tc>
          <w:tcPr>
            <w:tcW w:w="2578" w:type="dxa"/>
          </w:tcPr>
          <w:p w14:paraId="43ECFFB9" w14:textId="77777777" w:rsidR="00802AB6" w:rsidRPr="00C37D2B" w:rsidRDefault="00802AB6" w:rsidP="00E9325D">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92" w:type="dxa"/>
          </w:tcPr>
          <w:p w14:paraId="761B3F56"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0E59AC00" w14:textId="77777777" w:rsidR="00802AB6" w:rsidRPr="00C37D2B" w:rsidRDefault="00802AB6" w:rsidP="00E9325D">
            <w:pPr>
              <w:pStyle w:val="TAL"/>
              <w:rPr>
                <w:rFonts w:cs="Arial"/>
                <w:szCs w:val="18"/>
                <w:lang w:eastAsia="ja-JP"/>
              </w:rPr>
            </w:pPr>
          </w:p>
        </w:tc>
        <w:tc>
          <w:tcPr>
            <w:tcW w:w="1273" w:type="dxa"/>
          </w:tcPr>
          <w:p w14:paraId="212822E4" w14:textId="77777777" w:rsidR="00802AB6" w:rsidRPr="00C37D2B" w:rsidRDefault="00802AB6" w:rsidP="00E9325D">
            <w:pPr>
              <w:pStyle w:val="TAL"/>
              <w:rPr>
                <w:rFonts w:cs="Arial"/>
                <w:snapToGrid w:val="0"/>
                <w:lang w:eastAsia="ja-JP"/>
              </w:rPr>
            </w:pPr>
            <w:proofErr w:type="spellStart"/>
            <w:r w:rsidRPr="00C37D2B">
              <w:rPr>
                <w:rFonts w:cs="Arial"/>
                <w:snapToGrid w:val="0"/>
                <w:lang w:eastAsia="ja-JP"/>
              </w:rPr>
              <w:t>en-gNB</w:t>
            </w:r>
            <w:proofErr w:type="spellEnd"/>
            <w:r w:rsidRPr="00C37D2B">
              <w:rPr>
                <w:rFonts w:cs="Arial"/>
                <w:snapToGrid w:val="0"/>
                <w:lang w:eastAsia="ja-JP"/>
              </w:rPr>
              <w:t xml:space="preserve"> UE X2AP ID</w:t>
            </w:r>
          </w:p>
          <w:p w14:paraId="1BCF42B9" w14:textId="77777777" w:rsidR="00802AB6" w:rsidRPr="00C37D2B" w:rsidRDefault="00802AB6" w:rsidP="00E9325D">
            <w:pPr>
              <w:pStyle w:val="TAL"/>
              <w:rPr>
                <w:rFonts w:cs="Arial"/>
                <w:lang w:eastAsia="ja-JP"/>
              </w:rPr>
            </w:pPr>
            <w:r w:rsidRPr="00C37D2B">
              <w:rPr>
                <w:rFonts w:cs="Arial"/>
                <w:snapToGrid w:val="0"/>
                <w:lang w:eastAsia="ja-JP"/>
              </w:rPr>
              <w:t>9.2.100</w:t>
            </w:r>
          </w:p>
        </w:tc>
        <w:tc>
          <w:tcPr>
            <w:tcW w:w="1704" w:type="dxa"/>
          </w:tcPr>
          <w:p w14:paraId="793F6807" w14:textId="77777777" w:rsidR="00802AB6" w:rsidRPr="00C37D2B" w:rsidRDefault="00802AB6" w:rsidP="00E9325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16" w:type="dxa"/>
          </w:tcPr>
          <w:p w14:paraId="1086D6EC" w14:textId="77777777" w:rsidR="00802AB6" w:rsidRPr="00C37D2B" w:rsidRDefault="00802AB6" w:rsidP="00E9325D">
            <w:pPr>
              <w:pStyle w:val="TAC"/>
              <w:rPr>
                <w:lang w:eastAsia="ja-JP"/>
              </w:rPr>
            </w:pPr>
            <w:r w:rsidRPr="00C37D2B">
              <w:rPr>
                <w:lang w:eastAsia="ja-JP"/>
              </w:rPr>
              <w:t>YES</w:t>
            </w:r>
          </w:p>
        </w:tc>
        <w:tc>
          <w:tcPr>
            <w:tcW w:w="1274" w:type="dxa"/>
          </w:tcPr>
          <w:p w14:paraId="1FEFD14F" w14:textId="77777777" w:rsidR="00802AB6" w:rsidRPr="00C37D2B" w:rsidRDefault="00802AB6" w:rsidP="00E9325D">
            <w:pPr>
              <w:pStyle w:val="TAC"/>
              <w:rPr>
                <w:lang w:eastAsia="ja-JP"/>
              </w:rPr>
            </w:pPr>
            <w:r w:rsidRPr="00C37D2B">
              <w:rPr>
                <w:lang w:eastAsia="ja-JP"/>
              </w:rPr>
              <w:t>ignore</w:t>
            </w:r>
          </w:p>
        </w:tc>
      </w:tr>
      <w:tr w:rsidR="00802AB6" w:rsidRPr="00C37D2B" w14:paraId="787A8F38" w14:textId="77777777" w:rsidTr="00E9325D">
        <w:tc>
          <w:tcPr>
            <w:tcW w:w="2578" w:type="dxa"/>
          </w:tcPr>
          <w:p w14:paraId="2C16B136" w14:textId="77777777" w:rsidR="00802AB6" w:rsidRPr="00C37D2B" w:rsidRDefault="00802AB6" w:rsidP="00E9325D">
            <w:pPr>
              <w:pStyle w:val="TAL"/>
              <w:rPr>
                <w:rFonts w:cs="Arial"/>
                <w:lang w:eastAsia="ja-JP"/>
              </w:rPr>
            </w:pPr>
            <w:r w:rsidRPr="00C37D2B">
              <w:rPr>
                <w:rFonts w:cs="Arial"/>
                <w:b/>
                <w:lang w:eastAsia="ja-JP"/>
              </w:rPr>
              <w:t>E-RABs Admitted To Be Modified List</w:t>
            </w:r>
          </w:p>
        </w:tc>
        <w:tc>
          <w:tcPr>
            <w:tcW w:w="1092" w:type="dxa"/>
          </w:tcPr>
          <w:p w14:paraId="7D993D54" w14:textId="77777777" w:rsidR="00802AB6" w:rsidRPr="00C37D2B" w:rsidRDefault="00802AB6" w:rsidP="00E9325D">
            <w:pPr>
              <w:pStyle w:val="TAL"/>
              <w:rPr>
                <w:rFonts w:cs="Arial"/>
                <w:lang w:eastAsia="ja-JP"/>
              </w:rPr>
            </w:pPr>
          </w:p>
        </w:tc>
        <w:tc>
          <w:tcPr>
            <w:tcW w:w="1318" w:type="dxa"/>
          </w:tcPr>
          <w:p w14:paraId="7AD2C21D" w14:textId="77777777" w:rsidR="00802AB6" w:rsidRPr="00C37D2B" w:rsidRDefault="00802AB6" w:rsidP="00E9325D">
            <w:pPr>
              <w:pStyle w:val="TAL"/>
              <w:rPr>
                <w:rFonts w:cs="Arial"/>
                <w:szCs w:val="18"/>
                <w:lang w:eastAsia="ja-JP"/>
              </w:rPr>
            </w:pPr>
            <w:r w:rsidRPr="00C37D2B">
              <w:rPr>
                <w:rFonts w:cs="Arial"/>
                <w:i/>
                <w:lang w:eastAsia="ja-JP"/>
              </w:rPr>
              <w:t>0..1</w:t>
            </w:r>
          </w:p>
        </w:tc>
        <w:tc>
          <w:tcPr>
            <w:tcW w:w="1273" w:type="dxa"/>
          </w:tcPr>
          <w:p w14:paraId="026DC375" w14:textId="77777777" w:rsidR="00802AB6" w:rsidRPr="00C37D2B" w:rsidRDefault="00802AB6" w:rsidP="00E9325D">
            <w:pPr>
              <w:pStyle w:val="TAL"/>
              <w:rPr>
                <w:rFonts w:cs="Arial"/>
                <w:snapToGrid w:val="0"/>
                <w:lang w:eastAsia="ja-JP"/>
              </w:rPr>
            </w:pPr>
          </w:p>
        </w:tc>
        <w:tc>
          <w:tcPr>
            <w:tcW w:w="1704" w:type="dxa"/>
          </w:tcPr>
          <w:p w14:paraId="47F008CA" w14:textId="77777777" w:rsidR="00802AB6" w:rsidRPr="00C37D2B" w:rsidRDefault="00802AB6" w:rsidP="00E9325D">
            <w:pPr>
              <w:pStyle w:val="TAL"/>
              <w:rPr>
                <w:rFonts w:cs="Arial"/>
                <w:szCs w:val="18"/>
                <w:lang w:eastAsia="ja-JP"/>
              </w:rPr>
            </w:pPr>
          </w:p>
        </w:tc>
        <w:tc>
          <w:tcPr>
            <w:tcW w:w="1116" w:type="dxa"/>
          </w:tcPr>
          <w:p w14:paraId="5E8E0A72" w14:textId="77777777" w:rsidR="00802AB6" w:rsidRPr="00C37D2B" w:rsidRDefault="00802AB6" w:rsidP="00E9325D">
            <w:pPr>
              <w:pStyle w:val="TAC"/>
              <w:rPr>
                <w:lang w:eastAsia="ja-JP"/>
              </w:rPr>
            </w:pPr>
            <w:r w:rsidRPr="00C37D2B">
              <w:rPr>
                <w:bCs/>
                <w:lang w:eastAsia="ja-JP"/>
              </w:rPr>
              <w:t>YES</w:t>
            </w:r>
          </w:p>
        </w:tc>
        <w:tc>
          <w:tcPr>
            <w:tcW w:w="1274" w:type="dxa"/>
          </w:tcPr>
          <w:p w14:paraId="0A3398D3" w14:textId="77777777" w:rsidR="00802AB6" w:rsidRPr="00C37D2B" w:rsidRDefault="00802AB6" w:rsidP="00E9325D">
            <w:pPr>
              <w:pStyle w:val="TAC"/>
              <w:rPr>
                <w:lang w:eastAsia="ja-JP"/>
              </w:rPr>
            </w:pPr>
            <w:r w:rsidRPr="00C37D2B">
              <w:rPr>
                <w:lang w:eastAsia="ja-JP"/>
              </w:rPr>
              <w:t>ignore</w:t>
            </w:r>
          </w:p>
        </w:tc>
      </w:tr>
      <w:tr w:rsidR="00802AB6" w:rsidRPr="00C37D2B" w14:paraId="0AF705BE" w14:textId="77777777" w:rsidTr="00E9325D">
        <w:tc>
          <w:tcPr>
            <w:tcW w:w="2578" w:type="dxa"/>
          </w:tcPr>
          <w:p w14:paraId="10D55CDF" w14:textId="77777777" w:rsidR="00802AB6" w:rsidRPr="00C37D2B" w:rsidRDefault="00802AB6" w:rsidP="00E9325D">
            <w:pPr>
              <w:pStyle w:val="TAL"/>
              <w:ind w:left="142"/>
              <w:rPr>
                <w:rFonts w:cs="Arial"/>
                <w:lang w:eastAsia="ja-JP"/>
              </w:rPr>
            </w:pPr>
            <w:r w:rsidRPr="00C37D2B">
              <w:rPr>
                <w:rFonts w:cs="Arial"/>
                <w:b/>
                <w:bCs/>
                <w:lang w:eastAsia="ja-JP"/>
              </w:rPr>
              <w:t>&gt;E-RABs Admitted To Be Modified Item</w:t>
            </w:r>
          </w:p>
        </w:tc>
        <w:tc>
          <w:tcPr>
            <w:tcW w:w="1092" w:type="dxa"/>
          </w:tcPr>
          <w:p w14:paraId="64587E7F" w14:textId="77777777" w:rsidR="00802AB6" w:rsidRPr="00C37D2B" w:rsidRDefault="00802AB6" w:rsidP="00E9325D">
            <w:pPr>
              <w:pStyle w:val="TAL"/>
              <w:rPr>
                <w:rFonts w:cs="Arial"/>
                <w:lang w:eastAsia="ja-JP"/>
              </w:rPr>
            </w:pPr>
          </w:p>
        </w:tc>
        <w:tc>
          <w:tcPr>
            <w:tcW w:w="1318" w:type="dxa"/>
          </w:tcPr>
          <w:p w14:paraId="31F9C3C6" w14:textId="77777777" w:rsidR="00802AB6" w:rsidRPr="00C37D2B" w:rsidRDefault="00802AB6" w:rsidP="00E9325D">
            <w:pPr>
              <w:pStyle w:val="TAL"/>
              <w:rPr>
                <w:rFonts w:cs="Arial"/>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55D86383" w14:textId="77777777" w:rsidR="00802AB6" w:rsidRPr="00C37D2B" w:rsidRDefault="00802AB6" w:rsidP="00E9325D">
            <w:pPr>
              <w:pStyle w:val="TAL"/>
              <w:rPr>
                <w:rFonts w:cs="Arial"/>
                <w:snapToGrid w:val="0"/>
                <w:lang w:eastAsia="ja-JP"/>
              </w:rPr>
            </w:pPr>
          </w:p>
        </w:tc>
        <w:tc>
          <w:tcPr>
            <w:tcW w:w="1704" w:type="dxa"/>
          </w:tcPr>
          <w:p w14:paraId="696E7799" w14:textId="77777777" w:rsidR="00802AB6" w:rsidRPr="00C37D2B" w:rsidRDefault="00802AB6" w:rsidP="00E9325D">
            <w:pPr>
              <w:pStyle w:val="TAL"/>
              <w:rPr>
                <w:rFonts w:cs="Arial"/>
                <w:szCs w:val="18"/>
                <w:lang w:eastAsia="ja-JP"/>
              </w:rPr>
            </w:pPr>
          </w:p>
        </w:tc>
        <w:tc>
          <w:tcPr>
            <w:tcW w:w="1116" w:type="dxa"/>
          </w:tcPr>
          <w:p w14:paraId="4DEF0EB5" w14:textId="77777777" w:rsidR="00802AB6" w:rsidRPr="00C37D2B" w:rsidRDefault="00802AB6" w:rsidP="00E9325D">
            <w:pPr>
              <w:pStyle w:val="TAC"/>
              <w:rPr>
                <w:lang w:eastAsia="ja-JP"/>
              </w:rPr>
            </w:pPr>
            <w:r w:rsidRPr="00C37D2B">
              <w:rPr>
                <w:lang w:eastAsia="ja-JP"/>
              </w:rPr>
              <w:t>EACH</w:t>
            </w:r>
          </w:p>
        </w:tc>
        <w:tc>
          <w:tcPr>
            <w:tcW w:w="1274" w:type="dxa"/>
          </w:tcPr>
          <w:p w14:paraId="671425B2" w14:textId="77777777" w:rsidR="00802AB6" w:rsidRPr="00C37D2B" w:rsidRDefault="00802AB6" w:rsidP="00E9325D">
            <w:pPr>
              <w:pStyle w:val="TAC"/>
              <w:rPr>
                <w:lang w:eastAsia="ja-JP"/>
              </w:rPr>
            </w:pPr>
            <w:r w:rsidRPr="00C37D2B">
              <w:rPr>
                <w:lang w:eastAsia="ja-JP"/>
              </w:rPr>
              <w:t>ignore</w:t>
            </w:r>
          </w:p>
        </w:tc>
      </w:tr>
      <w:tr w:rsidR="00802AB6" w:rsidRPr="00C37D2B" w14:paraId="77492257" w14:textId="77777777" w:rsidTr="00E9325D">
        <w:tc>
          <w:tcPr>
            <w:tcW w:w="2578" w:type="dxa"/>
          </w:tcPr>
          <w:p w14:paraId="41A408F7" w14:textId="77777777" w:rsidR="00802AB6" w:rsidRPr="00C37D2B" w:rsidRDefault="00802AB6" w:rsidP="00E9325D">
            <w:pPr>
              <w:pStyle w:val="TAL"/>
              <w:ind w:left="284"/>
              <w:rPr>
                <w:rFonts w:cs="Arial"/>
                <w:lang w:eastAsia="ja-JP"/>
              </w:rPr>
            </w:pPr>
            <w:r w:rsidRPr="00C37D2B">
              <w:rPr>
                <w:rFonts w:cs="Arial"/>
                <w:lang w:eastAsia="ja-JP"/>
              </w:rPr>
              <w:t>&gt;&gt;E-RAB ID</w:t>
            </w:r>
          </w:p>
        </w:tc>
        <w:tc>
          <w:tcPr>
            <w:tcW w:w="1092" w:type="dxa"/>
          </w:tcPr>
          <w:p w14:paraId="4CF8B562"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7C535FA4" w14:textId="77777777" w:rsidR="00802AB6" w:rsidRPr="00C37D2B" w:rsidRDefault="00802AB6" w:rsidP="00E9325D">
            <w:pPr>
              <w:pStyle w:val="TAL"/>
              <w:rPr>
                <w:rFonts w:cs="Arial"/>
                <w:szCs w:val="18"/>
                <w:lang w:eastAsia="ja-JP"/>
              </w:rPr>
            </w:pPr>
          </w:p>
        </w:tc>
        <w:tc>
          <w:tcPr>
            <w:tcW w:w="1273" w:type="dxa"/>
          </w:tcPr>
          <w:p w14:paraId="25891E20" w14:textId="77777777" w:rsidR="00802AB6" w:rsidRPr="00C37D2B" w:rsidRDefault="00802AB6" w:rsidP="00E9325D">
            <w:pPr>
              <w:pStyle w:val="TAL"/>
              <w:rPr>
                <w:rFonts w:cs="Arial"/>
                <w:snapToGrid w:val="0"/>
                <w:lang w:eastAsia="ja-JP"/>
              </w:rPr>
            </w:pPr>
            <w:r w:rsidRPr="00C37D2B">
              <w:rPr>
                <w:rFonts w:cs="Arial"/>
                <w:snapToGrid w:val="0"/>
                <w:lang w:eastAsia="ja-JP"/>
              </w:rPr>
              <w:t>9.2.23</w:t>
            </w:r>
          </w:p>
        </w:tc>
        <w:tc>
          <w:tcPr>
            <w:tcW w:w="1704" w:type="dxa"/>
          </w:tcPr>
          <w:p w14:paraId="18557BBB" w14:textId="77777777" w:rsidR="00802AB6" w:rsidRPr="00C37D2B" w:rsidRDefault="00802AB6" w:rsidP="00E9325D">
            <w:pPr>
              <w:pStyle w:val="TAL"/>
              <w:rPr>
                <w:rFonts w:cs="Arial"/>
                <w:szCs w:val="18"/>
                <w:lang w:eastAsia="ja-JP"/>
              </w:rPr>
            </w:pPr>
          </w:p>
        </w:tc>
        <w:tc>
          <w:tcPr>
            <w:tcW w:w="1116" w:type="dxa"/>
          </w:tcPr>
          <w:p w14:paraId="22788110" w14:textId="77777777" w:rsidR="00802AB6" w:rsidRPr="00C37D2B" w:rsidRDefault="00802AB6" w:rsidP="00E9325D">
            <w:pPr>
              <w:pStyle w:val="TAC"/>
              <w:rPr>
                <w:lang w:eastAsia="ja-JP"/>
              </w:rPr>
            </w:pPr>
            <w:r w:rsidRPr="00C37D2B">
              <w:rPr>
                <w:bCs/>
                <w:lang w:eastAsia="ja-JP"/>
              </w:rPr>
              <w:t>–</w:t>
            </w:r>
          </w:p>
        </w:tc>
        <w:tc>
          <w:tcPr>
            <w:tcW w:w="1274" w:type="dxa"/>
          </w:tcPr>
          <w:p w14:paraId="03FC0B46" w14:textId="77777777" w:rsidR="00802AB6" w:rsidRPr="00C37D2B" w:rsidRDefault="00802AB6" w:rsidP="00E9325D">
            <w:pPr>
              <w:pStyle w:val="TAC"/>
              <w:rPr>
                <w:lang w:eastAsia="ja-JP"/>
              </w:rPr>
            </w:pPr>
          </w:p>
        </w:tc>
      </w:tr>
      <w:tr w:rsidR="00802AB6" w:rsidRPr="00C37D2B" w14:paraId="348BEC14" w14:textId="77777777" w:rsidTr="00E9325D">
        <w:tc>
          <w:tcPr>
            <w:tcW w:w="2578" w:type="dxa"/>
          </w:tcPr>
          <w:p w14:paraId="4BB7605C" w14:textId="77777777" w:rsidR="00802AB6" w:rsidRPr="00C37D2B" w:rsidRDefault="00802AB6" w:rsidP="00E9325D">
            <w:pPr>
              <w:pStyle w:val="TAL"/>
              <w:ind w:left="284"/>
              <w:rPr>
                <w:rFonts w:cs="Arial"/>
                <w:lang w:eastAsia="ja-JP"/>
              </w:rPr>
            </w:pPr>
            <w:r w:rsidRPr="00C37D2B">
              <w:rPr>
                <w:rFonts w:cs="Arial"/>
                <w:lang w:eastAsia="ja-JP"/>
              </w:rPr>
              <w:t>&gt;&gt;EN-DC Resource Configuration</w:t>
            </w:r>
          </w:p>
        </w:tc>
        <w:tc>
          <w:tcPr>
            <w:tcW w:w="1092" w:type="dxa"/>
          </w:tcPr>
          <w:p w14:paraId="54F893E5"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5F4E964D" w14:textId="77777777" w:rsidR="00802AB6" w:rsidRPr="00C37D2B" w:rsidRDefault="00802AB6" w:rsidP="00E9325D">
            <w:pPr>
              <w:pStyle w:val="TAL"/>
              <w:rPr>
                <w:rFonts w:cs="Arial"/>
                <w:szCs w:val="18"/>
                <w:lang w:eastAsia="ja-JP"/>
              </w:rPr>
            </w:pPr>
          </w:p>
        </w:tc>
        <w:tc>
          <w:tcPr>
            <w:tcW w:w="1273" w:type="dxa"/>
          </w:tcPr>
          <w:p w14:paraId="64E8E734" w14:textId="77777777" w:rsidR="00802AB6" w:rsidRPr="00C37D2B" w:rsidRDefault="00802AB6" w:rsidP="00E9325D">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55FAB0EC" w14:textId="77777777" w:rsidR="00802AB6" w:rsidRPr="00C37D2B" w:rsidRDefault="00802AB6" w:rsidP="00E9325D">
            <w:pPr>
              <w:pStyle w:val="TAL"/>
              <w:rPr>
                <w:rFonts w:cs="Arial"/>
                <w:szCs w:val="18"/>
                <w:lang w:eastAsia="ja-JP"/>
              </w:rPr>
            </w:pPr>
            <w:r w:rsidRPr="00C37D2B">
              <w:rPr>
                <w:rFonts w:cs="Arial"/>
                <w:lang w:eastAsia="ja-JP"/>
              </w:rPr>
              <w:t>Indicates the PDCP and Lower Layer MCG/SCG configuration.</w:t>
            </w:r>
          </w:p>
        </w:tc>
        <w:tc>
          <w:tcPr>
            <w:tcW w:w="1116" w:type="dxa"/>
          </w:tcPr>
          <w:p w14:paraId="0D623151" w14:textId="77777777" w:rsidR="00802AB6" w:rsidRPr="00C37D2B" w:rsidRDefault="00802AB6" w:rsidP="00E9325D">
            <w:pPr>
              <w:pStyle w:val="TAC"/>
              <w:rPr>
                <w:lang w:eastAsia="ja-JP"/>
              </w:rPr>
            </w:pPr>
            <w:r w:rsidRPr="00C37D2B">
              <w:rPr>
                <w:bCs/>
                <w:lang w:eastAsia="ja-JP"/>
              </w:rPr>
              <w:t>–</w:t>
            </w:r>
          </w:p>
        </w:tc>
        <w:tc>
          <w:tcPr>
            <w:tcW w:w="1274" w:type="dxa"/>
          </w:tcPr>
          <w:p w14:paraId="0B0AB344" w14:textId="77777777" w:rsidR="00802AB6" w:rsidRPr="00C37D2B" w:rsidRDefault="00802AB6" w:rsidP="00E9325D">
            <w:pPr>
              <w:pStyle w:val="TAC"/>
              <w:rPr>
                <w:lang w:eastAsia="ja-JP"/>
              </w:rPr>
            </w:pPr>
          </w:p>
        </w:tc>
      </w:tr>
      <w:tr w:rsidR="00802AB6" w:rsidRPr="00C37D2B" w14:paraId="50D85C34" w14:textId="77777777" w:rsidTr="00E9325D">
        <w:tc>
          <w:tcPr>
            <w:tcW w:w="2578" w:type="dxa"/>
          </w:tcPr>
          <w:p w14:paraId="76EC93D4" w14:textId="77777777" w:rsidR="00802AB6" w:rsidRPr="00C37D2B" w:rsidRDefault="00802AB6" w:rsidP="00E9325D">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6CF020AD" w14:textId="77777777" w:rsidR="00802AB6" w:rsidRPr="00C37D2B" w:rsidRDefault="00802AB6" w:rsidP="00E9325D">
            <w:pPr>
              <w:pStyle w:val="TAL"/>
              <w:rPr>
                <w:rFonts w:cs="Arial"/>
                <w:lang w:eastAsia="ja-JP"/>
              </w:rPr>
            </w:pPr>
            <w:r w:rsidRPr="00C37D2B">
              <w:rPr>
                <w:rFonts w:cs="Arial"/>
                <w:lang w:eastAsia="ja-JP"/>
              </w:rPr>
              <w:t>M</w:t>
            </w:r>
          </w:p>
        </w:tc>
        <w:tc>
          <w:tcPr>
            <w:tcW w:w="1318" w:type="dxa"/>
          </w:tcPr>
          <w:p w14:paraId="53228602" w14:textId="77777777" w:rsidR="00802AB6" w:rsidRPr="00C37D2B" w:rsidRDefault="00802AB6" w:rsidP="00E9325D">
            <w:pPr>
              <w:pStyle w:val="TAL"/>
              <w:rPr>
                <w:rFonts w:cs="Arial"/>
                <w:szCs w:val="18"/>
                <w:lang w:eastAsia="ja-JP"/>
              </w:rPr>
            </w:pPr>
          </w:p>
        </w:tc>
        <w:tc>
          <w:tcPr>
            <w:tcW w:w="1273" w:type="dxa"/>
          </w:tcPr>
          <w:p w14:paraId="6E7BC9A0" w14:textId="77777777" w:rsidR="00802AB6" w:rsidRPr="00C37D2B" w:rsidRDefault="00802AB6" w:rsidP="00E9325D">
            <w:pPr>
              <w:pStyle w:val="TAL"/>
              <w:rPr>
                <w:rFonts w:cs="Arial"/>
                <w:snapToGrid w:val="0"/>
                <w:lang w:eastAsia="ja-JP"/>
              </w:rPr>
            </w:pPr>
          </w:p>
        </w:tc>
        <w:tc>
          <w:tcPr>
            <w:tcW w:w="1704" w:type="dxa"/>
          </w:tcPr>
          <w:p w14:paraId="1DF2E33B" w14:textId="77777777" w:rsidR="00802AB6" w:rsidRPr="00C37D2B" w:rsidRDefault="00802AB6" w:rsidP="00E9325D">
            <w:pPr>
              <w:pStyle w:val="TAL"/>
              <w:rPr>
                <w:rFonts w:cs="Arial"/>
                <w:szCs w:val="18"/>
                <w:lang w:eastAsia="ja-JP"/>
              </w:rPr>
            </w:pPr>
          </w:p>
        </w:tc>
        <w:tc>
          <w:tcPr>
            <w:tcW w:w="1116" w:type="dxa"/>
          </w:tcPr>
          <w:p w14:paraId="0A041BB0" w14:textId="77777777" w:rsidR="00802AB6" w:rsidRPr="00C37D2B" w:rsidRDefault="00802AB6" w:rsidP="00E9325D">
            <w:pPr>
              <w:pStyle w:val="TAC"/>
              <w:rPr>
                <w:lang w:eastAsia="ja-JP"/>
              </w:rPr>
            </w:pPr>
          </w:p>
        </w:tc>
        <w:tc>
          <w:tcPr>
            <w:tcW w:w="1274" w:type="dxa"/>
          </w:tcPr>
          <w:p w14:paraId="5AA6ECD4" w14:textId="77777777" w:rsidR="00802AB6" w:rsidRPr="00C37D2B" w:rsidRDefault="00802AB6" w:rsidP="00E9325D">
            <w:pPr>
              <w:pStyle w:val="TAC"/>
              <w:rPr>
                <w:lang w:eastAsia="ja-JP"/>
              </w:rPr>
            </w:pPr>
          </w:p>
        </w:tc>
      </w:tr>
      <w:tr w:rsidR="00802AB6" w:rsidRPr="00C37D2B" w14:paraId="246FD885" w14:textId="77777777" w:rsidTr="00E9325D">
        <w:tc>
          <w:tcPr>
            <w:tcW w:w="2578" w:type="dxa"/>
          </w:tcPr>
          <w:p w14:paraId="175612E8" w14:textId="77777777" w:rsidR="00802AB6" w:rsidRPr="00C37D2B" w:rsidRDefault="00802AB6" w:rsidP="00E9325D">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5C2003DB" w14:textId="77777777" w:rsidR="00802AB6" w:rsidRPr="00C37D2B" w:rsidRDefault="00802AB6" w:rsidP="00E9325D">
            <w:pPr>
              <w:pStyle w:val="TAL"/>
              <w:rPr>
                <w:rFonts w:cs="Arial"/>
                <w:lang w:eastAsia="ja-JP"/>
              </w:rPr>
            </w:pPr>
          </w:p>
        </w:tc>
        <w:tc>
          <w:tcPr>
            <w:tcW w:w="1318" w:type="dxa"/>
          </w:tcPr>
          <w:p w14:paraId="5340BD87" w14:textId="77777777" w:rsidR="00802AB6" w:rsidRPr="00C37D2B" w:rsidRDefault="00802AB6" w:rsidP="00E9325D">
            <w:pPr>
              <w:pStyle w:val="TAL"/>
              <w:rPr>
                <w:rFonts w:cs="Arial"/>
                <w:szCs w:val="18"/>
                <w:lang w:eastAsia="ja-JP"/>
              </w:rPr>
            </w:pPr>
          </w:p>
        </w:tc>
        <w:tc>
          <w:tcPr>
            <w:tcW w:w="1273" w:type="dxa"/>
          </w:tcPr>
          <w:p w14:paraId="75B3BD21" w14:textId="77777777" w:rsidR="00802AB6" w:rsidRPr="00C37D2B" w:rsidRDefault="00802AB6" w:rsidP="00E9325D">
            <w:pPr>
              <w:pStyle w:val="TAL"/>
              <w:rPr>
                <w:rFonts w:cs="Arial"/>
                <w:snapToGrid w:val="0"/>
                <w:lang w:eastAsia="ja-JP"/>
              </w:rPr>
            </w:pPr>
          </w:p>
        </w:tc>
        <w:tc>
          <w:tcPr>
            <w:tcW w:w="1704" w:type="dxa"/>
          </w:tcPr>
          <w:p w14:paraId="0B6B9A12" w14:textId="77777777" w:rsidR="00802AB6" w:rsidRPr="00C37D2B" w:rsidRDefault="00802AB6" w:rsidP="00E9325D">
            <w:pPr>
              <w:pStyle w:val="TAL"/>
              <w:rPr>
                <w:rFonts w:cs="Arial"/>
                <w:szCs w:val="18"/>
                <w:lang w:eastAsia="ja-JP"/>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3A025A6A" w14:textId="77777777" w:rsidR="00802AB6" w:rsidRPr="00C37D2B" w:rsidRDefault="00802AB6" w:rsidP="00E9325D">
            <w:pPr>
              <w:pStyle w:val="TAC"/>
              <w:rPr>
                <w:lang w:eastAsia="ja-JP"/>
              </w:rPr>
            </w:pPr>
          </w:p>
        </w:tc>
        <w:tc>
          <w:tcPr>
            <w:tcW w:w="1274" w:type="dxa"/>
          </w:tcPr>
          <w:p w14:paraId="07535EFE" w14:textId="77777777" w:rsidR="00802AB6" w:rsidRPr="00C37D2B" w:rsidRDefault="00802AB6" w:rsidP="00E9325D">
            <w:pPr>
              <w:pStyle w:val="TAC"/>
              <w:rPr>
                <w:lang w:eastAsia="ja-JP"/>
              </w:rPr>
            </w:pPr>
          </w:p>
        </w:tc>
      </w:tr>
      <w:tr w:rsidR="00802AB6" w:rsidRPr="00C37D2B" w14:paraId="2E569395" w14:textId="77777777" w:rsidTr="00E9325D">
        <w:tc>
          <w:tcPr>
            <w:tcW w:w="2578" w:type="dxa"/>
          </w:tcPr>
          <w:p w14:paraId="71D21A2A" w14:textId="77777777" w:rsidR="00802AB6" w:rsidRPr="00C37D2B" w:rsidRDefault="00802AB6" w:rsidP="00E9325D">
            <w:pPr>
              <w:pStyle w:val="TAL"/>
              <w:ind w:left="709"/>
              <w:rPr>
                <w:rFonts w:cs="Arial"/>
                <w:lang w:eastAsia="ja-JP"/>
              </w:rPr>
            </w:pPr>
            <w:r w:rsidRPr="00C37D2B">
              <w:rPr>
                <w:rFonts w:cs="Arial"/>
              </w:rPr>
              <w:t xml:space="preserve">&gt;&gt;&gt;&gt;Secondary </w:t>
            </w:r>
            <w:proofErr w:type="spellStart"/>
            <w:r w:rsidRPr="00C37D2B">
              <w:rPr>
                <w:rFonts w:cs="Arial"/>
              </w:rPr>
              <w:t>MeNB</w:t>
            </w:r>
            <w:proofErr w:type="spellEnd"/>
            <w:r w:rsidRPr="00C37D2B">
              <w:rPr>
                <w:rFonts w:cs="Arial"/>
              </w:rPr>
              <w:t xml:space="preserve"> UL GTP Tunnel Endpoint at PDCP</w:t>
            </w:r>
          </w:p>
        </w:tc>
        <w:tc>
          <w:tcPr>
            <w:tcW w:w="1092" w:type="dxa"/>
          </w:tcPr>
          <w:p w14:paraId="2442B1C6" w14:textId="77777777" w:rsidR="00802AB6" w:rsidRPr="00C37D2B" w:rsidRDefault="00802AB6" w:rsidP="00E9325D">
            <w:pPr>
              <w:pStyle w:val="TAL"/>
              <w:rPr>
                <w:rFonts w:cs="Arial"/>
                <w:lang w:eastAsia="ja-JP"/>
              </w:rPr>
            </w:pPr>
            <w:r w:rsidRPr="00C37D2B">
              <w:rPr>
                <w:rFonts w:cs="Arial"/>
                <w:lang w:eastAsia="ja-JP"/>
              </w:rPr>
              <w:t>O</w:t>
            </w:r>
          </w:p>
        </w:tc>
        <w:tc>
          <w:tcPr>
            <w:tcW w:w="1318" w:type="dxa"/>
          </w:tcPr>
          <w:p w14:paraId="2DAABDCA" w14:textId="77777777" w:rsidR="00802AB6" w:rsidRPr="00C37D2B" w:rsidRDefault="00802AB6" w:rsidP="00E9325D">
            <w:pPr>
              <w:pStyle w:val="TAL"/>
              <w:rPr>
                <w:rFonts w:cs="Arial"/>
                <w:szCs w:val="18"/>
                <w:lang w:eastAsia="ja-JP"/>
              </w:rPr>
            </w:pPr>
          </w:p>
        </w:tc>
        <w:tc>
          <w:tcPr>
            <w:tcW w:w="1273" w:type="dxa"/>
          </w:tcPr>
          <w:p w14:paraId="0A3FC574" w14:textId="77777777" w:rsidR="00802AB6" w:rsidRPr="00C37D2B" w:rsidRDefault="00802AB6" w:rsidP="00E9325D">
            <w:pPr>
              <w:pStyle w:val="TAL"/>
              <w:rPr>
                <w:rFonts w:cs="Arial"/>
                <w:snapToGrid w:val="0"/>
                <w:lang w:eastAsia="ja-JP"/>
              </w:rPr>
            </w:pPr>
            <w:r w:rsidRPr="00C37D2B">
              <w:rPr>
                <w:rFonts w:cs="Arial"/>
                <w:lang w:eastAsia="ja-JP"/>
              </w:rPr>
              <w:t>GTP Tunnel Endpoint 9.2.1</w:t>
            </w:r>
          </w:p>
        </w:tc>
        <w:tc>
          <w:tcPr>
            <w:tcW w:w="1704" w:type="dxa"/>
          </w:tcPr>
          <w:p w14:paraId="4B86A92A" w14:textId="77777777" w:rsidR="00802AB6" w:rsidRPr="00C37D2B" w:rsidRDefault="00802AB6" w:rsidP="00E9325D">
            <w:pPr>
              <w:pStyle w:val="TAL"/>
              <w:rPr>
                <w:rFonts w:cs="Arial"/>
                <w:szCs w:val="18"/>
                <w:lang w:eastAsia="ja-JP"/>
              </w:rPr>
            </w:pPr>
            <w:proofErr w:type="spellStart"/>
            <w:r w:rsidRPr="00C37D2B">
              <w:rPr>
                <w:rFonts w:cs="Arial"/>
                <w:lang w:eastAsia="ja-JP"/>
              </w:rPr>
              <w:t>MeNB</w:t>
            </w:r>
            <w:proofErr w:type="spellEnd"/>
            <w:r w:rsidRPr="00C37D2B">
              <w:rPr>
                <w:rFonts w:cs="Arial"/>
                <w:lang w:eastAsia="ja-JP"/>
              </w:rPr>
              <w:t xml:space="preserve"> endpoint of the X2-U transport bearer at the PDCP. For delivery of UL PDCP PDUs for PDCP duplication.</w:t>
            </w:r>
          </w:p>
        </w:tc>
        <w:tc>
          <w:tcPr>
            <w:tcW w:w="1116" w:type="dxa"/>
          </w:tcPr>
          <w:p w14:paraId="081488AD" w14:textId="77777777" w:rsidR="00802AB6" w:rsidRPr="00C37D2B" w:rsidRDefault="00802AB6" w:rsidP="00E9325D">
            <w:pPr>
              <w:pStyle w:val="TAC"/>
              <w:rPr>
                <w:lang w:eastAsia="ja-JP"/>
              </w:rPr>
            </w:pPr>
            <w:r w:rsidRPr="00C37D2B">
              <w:rPr>
                <w:lang w:eastAsia="ja-JP"/>
              </w:rPr>
              <w:t>–</w:t>
            </w:r>
          </w:p>
        </w:tc>
        <w:tc>
          <w:tcPr>
            <w:tcW w:w="1274" w:type="dxa"/>
          </w:tcPr>
          <w:p w14:paraId="16CC1537" w14:textId="77777777" w:rsidR="00802AB6" w:rsidRPr="00C37D2B" w:rsidRDefault="00802AB6" w:rsidP="00E9325D">
            <w:pPr>
              <w:pStyle w:val="TAC"/>
              <w:rPr>
                <w:lang w:eastAsia="ja-JP"/>
              </w:rPr>
            </w:pPr>
          </w:p>
        </w:tc>
      </w:tr>
      <w:tr w:rsidR="00802AB6" w:rsidRPr="00C37D2B" w14:paraId="7F014AEF" w14:textId="77777777" w:rsidTr="00E9325D">
        <w:tc>
          <w:tcPr>
            <w:tcW w:w="2578" w:type="dxa"/>
          </w:tcPr>
          <w:p w14:paraId="4A68823C" w14:textId="77777777" w:rsidR="00802AB6" w:rsidRPr="00C37D2B" w:rsidRDefault="00802AB6" w:rsidP="00E9325D">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26592019" w14:textId="77777777" w:rsidR="00802AB6" w:rsidRPr="00C37D2B" w:rsidRDefault="00802AB6" w:rsidP="00E9325D">
            <w:pPr>
              <w:pStyle w:val="TAL"/>
              <w:rPr>
                <w:rFonts w:cs="Arial"/>
                <w:lang w:eastAsia="ja-JP"/>
              </w:rPr>
            </w:pPr>
            <w:r w:rsidRPr="00C37D2B">
              <w:rPr>
                <w:rFonts w:cs="Arial"/>
                <w:lang w:eastAsia="zh-CN"/>
              </w:rPr>
              <w:t>O</w:t>
            </w:r>
          </w:p>
        </w:tc>
        <w:tc>
          <w:tcPr>
            <w:tcW w:w="1318" w:type="dxa"/>
          </w:tcPr>
          <w:p w14:paraId="443132ED" w14:textId="77777777" w:rsidR="00802AB6" w:rsidRPr="00C37D2B" w:rsidRDefault="00802AB6" w:rsidP="00E9325D">
            <w:pPr>
              <w:pStyle w:val="TAL"/>
              <w:rPr>
                <w:rFonts w:cs="Arial"/>
                <w:szCs w:val="18"/>
                <w:lang w:eastAsia="ja-JP"/>
              </w:rPr>
            </w:pPr>
          </w:p>
        </w:tc>
        <w:tc>
          <w:tcPr>
            <w:tcW w:w="1273" w:type="dxa"/>
          </w:tcPr>
          <w:p w14:paraId="2E7B91C1" w14:textId="77777777" w:rsidR="00802AB6" w:rsidRPr="00C37D2B" w:rsidRDefault="00802AB6" w:rsidP="00E9325D">
            <w:pPr>
              <w:pStyle w:val="TAL"/>
              <w:rPr>
                <w:rFonts w:cs="Arial"/>
                <w:lang w:eastAsia="ja-JP"/>
              </w:rPr>
            </w:pPr>
            <w:r w:rsidRPr="00C37D2B">
              <w:rPr>
                <w:rFonts w:cs="Arial"/>
                <w:lang w:eastAsia="ja-JP"/>
              </w:rPr>
              <w:t>PDCP SN Length</w:t>
            </w:r>
          </w:p>
          <w:p w14:paraId="559362EB" w14:textId="77777777" w:rsidR="00802AB6" w:rsidRPr="00C37D2B" w:rsidRDefault="00802AB6" w:rsidP="00E9325D">
            <w:pPr>
              <w:pStyle w:val="TAL"/>
              <w:rPr>
                <w:rFonts w:cs="Arial"/>
                <w:lang w:eastAsia="ja-JP"/>
              </w:rPr>
            </w:pPr>
            <w:r w:rsidRPr="00C37D2B">
              <w:rPr>
                <w:rFonts w:cs="Arial"/>
                <w:lang w:eastAsia="ja-JP"/>
              </w:rPr>
              <w:t>9.2.133</w:t>
            </w:r>
          </w:p>
        </w:tc>
        <w:tc>
          <w:tcPr>
            <w:tcW w:w="1704" w:type="dxa"/>
          </w:tcPr>
          <w:p w14:paraId="1246A7FE" w14:textId="77777777" w:rsidR="00802AB6" w:rsidRPr="00C37D2B" w:rsidRDefault="00802AB6" w:rsidP="00E9325D">
            <w:pPr>
              <w:pStyle w:val="TAL"/>
              <w:rPr>
                <w:rFonts w:cs="Arial"/>
                <w:lang w:eastAsia="ja-JP"/>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Pr>
          <w:p w14:paraId="3BA76DDA" w14:textId="77777777" w:rsidR="00802AB6" w:rsidRPr="00C37D2B" w:rsidRDefault="00802AB6" w:rsidP="00E9325D">
            <w:pPr>
              <w:pStyle w:val="TAC"/>
              <w:rPr>
                <w:lang w:eastAsia="ja-JP"/>
              </w:rPr>
            </w:pPr>
            <w:r w:rsidRPr="00C37D2B">
              <w:rPr>
                <w:lang w:eastAsia="ja-JP"/>
              </w:rPr>
              <w:t>YES</w:t>
            </w:r>
          </w:p>
        </w:tc>
        <w:tc>
          <w:tcPr>
            <w:tcW w:w="1274" w:type="dxa"/>
          </w:tcPr>
          <w:p w14:paraId="212E0EFA" w14:textId="77777777" w:rsidR="00802AB6" w:rsidRPr="00C37D2B" w:rsidRDefault="00802AB6" w:rsidP="00E9325D">
            <w:pPr>
              <w:pStyle w:val="TAC"/>
              <w:rPr>
                <w:lang w:eastAsia="ja-JP"/>
              </w:rPr>
            </w:pPr>
            <w:r w:rsidRPr="00C37D2B">
              <w:rPr>
                <w:lang w:eastAsia="ja-JP"/>
              </w:rPr>
              <w:t>ignore</w:t>
            </w:r>
          </w:p>
        </w:tc>
      </w:tr>
      <w:tr w:rsidR="00802AB6" w:rsidRPr="00C37D2B" w14:paraId="372C0573" w14:textId="77777777" w:rsidTr="00E9325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A4A2EA" w14:textId="77777777" w:rsidR="00802AB6" w:rsidRPr="00C37D2B" w:rsidRDefault="00802AB6" w:rsidP="00E9325D">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1A0AE106" w14:textId="77777777" w:rsidR="00802AB6" w:rsidRPr="00C37D2B" w:rsidRDefault="00802AB6" w:rsidP="00E9325D">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E6759F4" w14:textId="77777777" w:rsidR="00802AB6" w:rsidRPr="00C37D2B" w:rsidRDefault="00802AB6" w:rsidP="00E9325D">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4DF2B703" w14:textId="77777777" w:rsidR="00802AB6" w:rsidRPr="00C37D2B" w:rsidRDefault="00802AB6" w:rsidP="00E9325D">
            <w:pPr>
              <w:pStyle w:val="TAL"/>
              <w:rPr>
                <w:rFonts w:cs="Arial"/>
                <w:lang w:eastAsia="zh-CN"/>
              </w:rPr>
            </w:pPr>
            <w:r w:rsidRPr="00C37D2B">
              <w:rPr>
                <w:rFonts w:cs="Arial"/>
                <w:lang w:eastAsia="zh-CN"/>
              </w:rPr>
              <w:t>PDCP SN Length</w:t>
            </w:r>
          </w:p>
          <w:p w14:paraId="7363D1F7" w14:textId="77777777" w:rsidR="00802AB6" w:rsidRPr="00C37D2B" w:rsidRDefault="00802AB6" w:rsidP="00E9325D">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577AF5CD" w14:textId="77777777" w:rsidR="00802AB6" w:rsidRPr="00C37D2B" w:rsidRDefault="00802AB6" w:rsidP="00E9325D">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5" w:type="dxa"/>
            <w:tcBorders>
              <w:top w:val="single" w:sz="4" w:space="0" w:color="auto"/>
              <w:left w:val="single" w:sz="4" w:space="0" w:color="auto"/>
              <w:bottom w:val="single" w:sz="4" w:space="0" w:color="auto"/>
              <w:right w:val="single" w:sz="4" w:space="0" w:color="auto"/>
            </w:tcBorders>
          </w:tcPr>
          <w:p w14:paraId="2334AA18" w14:textId="77777777" w:rsidR="00802AB6" w:rsidRPr="00C37D2B" w:rsidRDefault="00802AB6" w:rsidP="00E9325D">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366E0E6C" w14:textId="77777777" w:rsidR="00802AB6" w:rsidRPr="00C37D2B" w:rsidRDefault="00802AB6" w:rsidP="00E9325D">
            <w:pPr>
              <w:pStyle w:val="TAC"/>
              <w:rPr>
                <w:lang w:eastAsia="ja-JP"/>
              </w:rPr>
            </w:pPr>
            <w:r w:rsidRPr="00C37D2B">
              <w:rPr>
                <w:lang w:eastAsia="ja-JP"/>
              </w:rPr>
              <w:t>ignore</w:t>
            </w:r>
          </w:p>
        </w:tc>
      </w:tr>
      <w:tr w:rsidR="00802AB6" w:rsidRPr="00C37D2B" w14:paraId="7A105774" w14:textId="77777777" w:rsidTr="00E9325D">
        <w:tc>
          <w:tcPr>
            <w:tcW w:w="2578" w:type="dxa"/>
          </w:tcPr>
          <w:p w14:paraId="2ED9D9CE" w14:textId="77777777" w:rsidR="00802AB6" w:rsidRPr="00820782" w:rsidRDefault="00802AB6" w:rsidP="00E9325D">
            <w:pPr>
              <w:pStyle w:val="TAL"/>
              <w:rPr>
                <w:rFonts w:cs="Arial"/>
                <w:highlight w:val="yellow"/>
                <w:lang w:eastAsia="ja-JP"/>
              </w:rPr>
            </w:pPr>
            <w:proofErr w:type="spellStart"/>
            <w:r w:rsidRPr="00820782">
              <w:rPr>
                <w:rFonts w:cs="Arial"/>
                <w:highlight w:val="yellow"/>
                <w:lang w:eastAsia="zh-CN"/>
              </w:rPr>
              <w:t>MeNB</w:t>
            </w:r>
            <w:proofErr w:type="spellEnd"/>
            <w:r w:rsidRPr="00820782">
              <w:rPr>
                <w:rFonts w:cs="Arial"/>
                <w:highlight w:val="yellow"/>
                <w:lang w:eastAsia="zh-CN"/>
              </w:rPr>
              <w:t xml:space="preserve"> to </w:t>
            </w:r>
            <w:proofErr w:type="spellStart"/>
            <w:r w:rsidRPr="00820782">
              <w:rPr>
                <w:rFonts w:cs="Arial"/>
                <w:highlight w:val="yellow"/>
                <w:lang w:eastAsia="zh-CN"/>
              </w:rPr>
              <w:t>SgNB</w:t>
            </w:r>
            <w:proofErr w:type="spellEnd"/>
            <w:r w:rsidRPr="00820782">
              <w:rPr>
                <w:rFonts w:cs="Arial"/>
                <w:highlight w:val="yellow"/>
                <w:lang w:eastAsia="zh-CN"/>
              </w:rPr>
              <w:t xml:space="preserve"> Container</w:t>
            </w:r>
            <w:r w:rsidRPr="00820782">
              <w:rPr>
                <w:rFonts w:cs="Arial"/>
                <w:highlight w:val="yellow"/>
                <w:lang w:eastAsia="ja-JP"/>
              </w:rPr>
              <w:t xml:space="preserve"> </w:t>
            </w:r>
          </w:p>
        </w:tc>
        <w:tc>
          <w:tcPr>
            <w:tcW w:w="1092" w:type="dxa"/>
          </w:tcPr>
          <w:p w14:paraId="7685832F" w14:textId="77777777" w:rsidR="00802AB6" w:rsidRPr="00820782" w:rsidRDefault="00802AB6" w:rsidP="00E9325D">
            <w:pPr>
              <w:pStyle w:val="TAL"/>
              <w:rPr>
                <w:rFonts w:cs="Arial"/>
                <w:highlight w:val="yellow"/>
                <w:lang w:eastAsia="ja-JP"/>
              </w:rPr>
            </w:pPr>
            <w:r w:rsidRPr="00820782">
              <w:rPr>
                <w:rFonts w:cs="Arial"/>
                <w:highlight w:val="yellow"/>
                <w:lang w:eastAsia="ja-JP"/>
              </w:rPr>
              <w:t>O</w:t>
            </w:r>
          </w:p>
        </w:tc>
        <w:tc>
          <w:tcPr>
            <w:tcW w:w="1318" w:type="dxa"/>
          </w:tcPr>
          <w:p w14:paraId="7B06899F" w14:textId="77777777" w:rsidR="00802AB6" w:rsidRPr="00820782" w:rsidRDefault="00802AB6" w:rsidP="00E9325D">
            <w:pPr>
              <w:pStyle w:val="TAL"/>
              <w:rPr>
                <w:rFonts w:cs="Arial"/>
                <w:szCs w:val="18"/>
                <w:highlight w:val="yellow"/>
                <w:lang w:eastAsia="ja-JP"/>
              </w:rPr>
            </w:pPr>
          </w:p>
        </w:tc>
        <w:tc>
          <w:tcPr>
            <w:tcW w:w="1273" w:type="dxa"/>
          </w:tcPr>
          <w:p w14:paraId="44DA9A2A" w14:textId="77777777" w:rsidR="00802AB6" w:rsidRPr="00820782" w:rsidRDefault="00802AB6" w:rsidP="00E9325D">
            <w:pPr>
              <w:pStyle w:val="TAL"/>
              <w:rPr>
                <w:rFonts w:cs="Arial"/>
                <w:highlight w:val="yellow"/>
                <w:lang w:eastAsia="ja-JP"/>
              </w:rPr>
            </w:pPr>
            <w:r w:rsidRPr="00820782">
              <w:rPr>
                <w:rFonts w:cs="Arial"/>
                <w:snapToGrid w:val="0"/>
                <w:highlight w:val="yellow"/>
                <w:lang w:eastAsia="ja-JP"/>
              </w:rPr>
              <w:t>OCTET STRING</w:t>
            </w:r>
          </w:p>
        </w:tc>
        <w:tc>
          <w:tcPr>
            <w:tcW w:w="1704" w:type="dxa"/>
          </w:tcPr>
          <w:p w14:paraId="11590B69" w14:textId="77777777" w:rsidR="00802AB6" w:rsidRPr="00820782" w:rsidRDefault="00802AB6" w:rsidP="00E9325D">
            <w:pPr>
              <w:pStyle w:val="TAL"/>
              <w:rPr>
                <w:rFonts w:cs="Arial"/>
                <w:szCs w:val="18"/>
                <w:highlight w:val="yellow"/>
                <w:lang w:eastAsia="ja-JP"/>
              </w:rPr>
            </w:pPr>
            <w:r w:rsidRPr="00820782">
              <w:rPr>
                <w:rFonts w:cs="Arial"/>
                <w:highlight w:val="yellow"/>
                <w:lang w:eastAsia="ja-JP"/>
              </w:rPr>
              <w:t xml:space="preserve">Includes the NR </w:t>
            </w:r>
            <w:proofErr w:type="spellStart"/>
            <w:r w:rsidRPr="00820782">
              <w:rPr>
                <w:rFonts w:cs="Arial"/>
                <w:i/>
                <w:highlight w:val="yellow"/>
                <w:lang w:eastAsia="ja-JP"/>
              </w:rPr>
              <w:t>RRCReconfigurationComplete</w:t>
            </w:r>
            <w:proofErr w:type="spellEnd"/>
            <w:r w:rsidRPr="00820782">
              <w:rPr>
                <w:rFonts w:cs="Arial"/>
                <w:highlight w:val="yellow"/>
                <w:lang w:eastAsia="ja-JP"/>
              </w:rPr>
              <w:t xml:space="preserve"> message as defined in TS 38.331 [31].</w:t>
            </w:r>
          </w:p>
        </w:tc>
        <w:tc>
          <w:tcPr>
            <w:tcW w:w="1116" w:type="dxa"/>
          </w:tcPr>
          <w:p w14:paraId="20177FEE" w14:textId="77777777" w:rsidR="00802AB6" w:rsidRPr="00820782" w:rsidRDefault="00802AB6" w:rsidP="00E9325D">
            <w:pPr>
              <w:pStyle w:val="TAC"/>
              <w:rPr>
                <w:highlight w:val="yellow"/>
                <w:lang w:eastAsia="ja-JP"/>
              </w:rPr>
            </w:pPr>
            <w:r w:rsidRPr="00820782">
              <w:rPr>
                <w:highlight w:val="yellow"/>
                <w:lang w:eastAsia="ja-JP"/>
              </w:rPr>
              <w:t>YES</w:t>
            </w:r>
          </w:p>
        </w:tc>
        <w:tc>
          <w:tcPr>
            <w:tcW w:w="1274" w:type="dxa"/>
          </w:tcPr>
          <w:p w14:paraId="40939D8F" w14:textId="77777777" w:rsidR="00802AB6" w:rsidRPr="00820782" w:rsidRDefault="00802AB6" w:rsidP="00E9325D">
            <w:pPr>
              <w:pStyle w:val="TAC"/>
              <w:rPr>
                <w:highlight w:val="yellow"/>
                <w:lang w:eastAsia="ja-JP"/>
              </w:rPr>
            </w:pPr>
            <w:r w:rsidRPr="00820782">
              <w:rPr>
                <w:highlight w:val="yellow"/>
                <w:lang w:eastAsia="ja-JP"/>
              </w:rPr>
              <w:t>ignore</w:t>
            </w:r>
          </w:p>
        </w:tc>
      </w:tr>
      <w:tr w:rsidR="00802AB6" w:rsidRPr="00C37D2B" w14:paraId="79851FEB" w14:textId="77777777" w:rsidTr="00E9325D">
        <w:tc>
          <w:tcPr>
            <w:tcW w:w="2578" w:type="dxa"/>
          </w:tcPr>
          <w:p w14:paraId="5FF7FB8B" w14:textId="77777777" w:rsidR="00802AB6" w:rsidRPr="00C37D2B" w:rsidRDefault="00802AB6" w:rsidP="00E9325D">
            <w:pPr>
              <w:pStyle w:val="TAL"/>
              <w:rPr>
                <w:rFonts w:cs="Arial"/>
                <w:lang w:eastAsia="ja-JP"/>
              </w:rPr>
            </w:pPr>
            <w:r w:rsidRPr="00C37D2B">
              <w:rPr>
                <w:rFonts w:cs="Arial"/>
                <w:lang w:eastAsia="ja-JP"/>
              </w:rPr>
              <w:t>Criticality Diagnostics</w:t>
            </w:r>
          </w:p>
        </w:tc>
        <w:tc>
          <w:tcPr>
            <w:tcW w:w="1092" w:type="dxa"/>
          </w:tcPr>
          <w:p w14:paraId="4779EDD2" w14:textId="77777777" w:rsidR="00802AB6" w:rsidRPr="00C37D2B" w:rsidRDefault="00802AB6" w:rsidP="00E9325D">
            <w:pPr>
              <w:pStyle w:val="TAL"/>
              <w:rPr>
                <w:rFonts w:cs="Arial"/>
                <w:lang w:eastAsia="ja-JP"/>
              </w:rPr>
            </w:pPr>
            <w:r w:rsidRPr="00C37D2B">
              <w:rPr>
                <w:rFonts w:cs="Arial"/>
                <w:lang w:eastAsia="ja-JP"/>
              </w:rPr>
              <w:t>O</w:t>
            </w:r>
          </w:p>
        </w:tc>
        <w:tc>
          <w:tcPr>
            <w:tcW w:w="1318" w:type="dxa"/>
          </w:tcPr>
          <w:p w14:paraId="2BA56177" w14:textId="77777777" w:rsidR="00802AB6" w:rsidRPr="00C37D2B" w:rsidRDefault="00802AB6" w:rsidP="00E9325D">
            <w:pPr>
              <w:pStyle w:val="TAL"/>
              <w:rPr>
                <w:rFonts w:cs="Arial"/>
                <w:szCs w:val="18"/>
                <w:lang w:eastAsia="ja-JP"/>
              </w:rPr>
            </w:pPr>
          </w:p>
        </w:tc>
        <w:tc>
          <w:tcPr>
            <w:tcW w:w="1273" w:type="dxa"/>
          </w:tcPr>
          <w:p w14:paraId="0298D359" w14:textId="77777777" w:rsidR="00802AB6" w:rsidRPr="00C37D2B" w:rsidRDefault="00802AB6" w:rsidP="00E9325D">
            <w:pPr>
              <w:pStyle w:val="TAL"/>
              <w:rPr>
                <w:rFonts w:cs="Arial"/>
                <w:snapToGrid w:val="0"/>
                <w:lang w:eastAsia="ja-JP"/>
              </w:rPr>
            </w:pPr>
            <w:r w:rsidRPr="00C37D2B">
              <w:rPr>
                <w:rFonts w:cs="Arial"/>
                <w:snapToGrid w:val="0"/>
                <w:lang w:eastAsia="ja-JP"/>
              </w:rPr>
              <w:t>9.2.7</w:t>
            </w:r>
          </w:p>
        </w:tc>
        <w:tc>
          <w:tcPr>
            <w:tcW w:w="1704" w:type="dxa"/>
          </w:tcPr>
          <w:p w14:paraId="3BF0AAE4" w14:textId="77777777" w:rsidR="00802AB6" w:rsidRPr="00C37D2B" w:rsidRDefault="00802AB6" w:rsidP="00E9325D">
            <w:pPr>
              <w:pStyle w:val="TAL"/>
              <w:jc w:val="center"/>
              <w:rPr>
                <w:rFonts w:cs="Arial"/>
                <w:szCs w:val="18"/>
                <w:lang w:eastAsia="ja-JP"/>
              </w:rPr>
            </w:pPr>
          </w:p>
        </w:tc>
        <w:tc>
          <w:tcPr>
            <w:tcW w:w="1116" w:type="dxa"/>
          </w:tcPr>
          <w:p w14:paraId="1AD8B118" w14:textId="77777777" w:rsidR="00802AB6" w:rsidRPr="00C37D2B" w:rsidRDefault="00802AB6" w:rsidP="00E9325D">
            <w:pPr>
              <w:pStyle w:val="TAC"/>
              <w:rPr>
                <w:lang w:eastAsia="ja-JP"/>
              </w:rPr>
            </w:pPr>
            <w:r w:rsidRPr="00C37D2B">
              <w:rPr>
                <w:lang w:eastAsia="ja-JP"/>
              </w:rPr>
              <w:t>YES</w:t>
            </w:r>
          </w:p>
        </w:tc>
        <w:tc>
          <w:tcPr>
            <w:tcW w:w="1274" w:type="dxa"/>
          </w:tcPr>
          <w:p w14:paraId="060E9C0C" w14:textId="77777777" w:rsidR="00802AB6" w:rsidRPr="00C37D2B" w:rsidRDefault="00802AB6" w:rsidP="00E9325D">
            <w:pPr>
              <w:pStyle w:val="TAC"/>
              <w:rPr>
                <w:lang w:eastAsia="ja-JP"/>
              </w:rPr>
            </w:pPr>
            <w:r w:rsidRPr="00C37D2B">
              <w:rPr>
                <w:lang w:eastAsia="ja-JP"/>
              </w:rPr>
              <w:t>ignore</w:t>
            </w:r>
          </w:p>
        </w:tc>
      </w:tr>
      <w:tr w:rsidR="00802AB6" w:rsidRPr="00C37D2B" w14:paraId="1F71F8B0" w14:textId="77777777" w:rsidTr="00E9325D">
        <w:tc>
          <w:tcPr>
            <w:tcW w:w="2578" w:type="dxa"/>
            <w:tcBorders>
              <w:top w:val="single" w:sz="4" w:space="0" w:color="auto"/>
              <w:left w:val="single" w:sz="4" w:space="0" w:color="auto"/>
              <w:bottom w:val="single" w:sz="4" w:space="0" w:color="auto"/>
              <w:right w:val="single" w:sz="4" w:space="0" w:color="auto"/>
            </w:tcBorders>
          </w:tcPr>
          <w:p w14:paraId="032676FB" w14:textId="77777777" w:rsidR="00802AB6" w:rsidRPr="00C37D2B" w:rsidRDefault="00802AB6" w:rsidP="00E9325D">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tcPr>
          <w:p w14:paraId="75AF315B" w14:textId="77777777" w:rsidR="00802AB6" w:rsidRPr="00C37D2B" w:rsidRDefault="00802AB6" w:rsidP="00E9325D">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5D055669" w14:textId="77777777" w:rsidR="00802AB6" w:rsidRPr="00C37D2B" w:rsidRDefault="00802AB6" w:rsidP="00E9325D">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0D0EFB5" w14:textId="77777777" w:rsidR="00802AB6" w:rsidRPr="00C37D2B" w:rsidRDefault="00802AB6" w:rsidP="00E9325D">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A88CC5E" w14:textId="77777777" w:rsidR="00802AB6" w:rsidRPr="00C37D2B" w:rsidRDefault="00802AB6" w:rsidP="00E9325D">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4D151547" w14:textId="77777777" w:rsidR="00802AB6" w:rsidRPr="00C37D2B" w:rsidRDefault="00802AB6" w:rsidP="00E9325D">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Borders>
              <w:top w:val="single" w:sz="4" w:space="0" w:color="auto"/>
              <w:left w:val="single" w:sz="4" w:space="0" w:color="auto"/>
              <w:bottom w:val="single" w:sz="4" w:space="0" w:color="auto"/>
              <w:right w:val="single" w:sz="4" w:space="0" w:color="auto"/>
            </w:tcBorders>
          </w:tcPr>
          <w:p w14:paraId="3CDE2A8C" w14:textId="77777777" w:rsidR="00802AB6" w:rsidRPr="00C37D2B" w:rsidRDefault="00802AB6" w:rsidP="00E9325D">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1309F6" w14:textId="77777777" w:rsidR="00802AB6" w:rsidRPr="00C37D2B" w:rsidRDefault="00802AB6" w:rsidP="00E9325D">
            <w:pPr>
              <w:pStyle w:val="TAC"/>
              <w:rPr>
                <w:lang w:eastAsia="ja-JP"/>
              </w:rPr>
            </w:pPr>
            <w:r w:rsidRPr="00C37D2B">
              <w:rPr>
                <w:lang w:eastAsia="ja-JP"/>
              </w:rPr>
              <w:t>ignore</w:t>
            </w:r>
          </w:p>
        </w:tc>
      </w:tr>
      <w:tr w:rsidR="00802AB6" w:rsidRPr="00C37D2B" w14:paraId="12B26F13" w14:textId="77777777" w:rsidTr="00E9325D">
        <w:tc>
          <w:tcPr>
            <w:tcW w:w="2578" w:type="dxa"/>
            <w:tcBorders>
              <w:top w:val="single" w:sz="4" w:space="0" w:color="auto"/>
              <w:left w:val="single" w:sz="4" w:space="0" w:color="auto"/>
              <w:bottom w:val="single" w:sz="4" w:space="0" w:color="auto"/>
              <w:right w:val="single" w:sz="4" w:space="0" w:color="auto"/>
            </w:tcBorders>
          </w:tcPr>
          <w:p w14:paraId="725E3500" w14:textId="77777777" w:rsidR="00802AB6" w:rsidRPr="00C37D2B" w:rsidRDefault="00802AB6" w:rsidP="00E9325D">
            <w:pPr>
              <w:pStyle w:val="TAL"/>
              <w:rPr>
                <w:lang w:eastAsia="ja-JP"/>
              </w:rPr>
            </w:pPr>
            <w:proofErr w:type="spellStart"/>
            <w:r w:rsidRPr="00C37D2B">
              <w:rPr>
                <w:lang w:eastAsia="ja-JP"/>
              </w:rPr>
              <w:t>MeNB</w:t>
            </w:r>
            <w:proofErr w:type="spellEnd"/>
            <w:r w:rsidRPr="00C37D2B">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232442A1" w14:textId="77777777" w:rsidR="00802AB6" w:rsidRPr="00C37D2B" w:rsidRDefault="00802AB6" w:rsidP="00E9325D">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411CD741" w14:textId="77777777" w:rsidR="00802AB6" w:rsidRPr="00C37D2B" w:rsidRDefault="00802AB6" w:rsidP="00E9325D">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A7ABE5F" w14:textId="77777777" w:rsidR="00802AB6" w:rsidRPr="00C37D2B" w:rsidRDefault="00802AB6" w:rsidP="00E9325D">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1E5E940" w14:textId="77777777" w:rsidR="00802AB6" w:rsidRPr="00C37D2B" w:rsidRDefault="00802AB6" w:rsidP="00E9325D">
            <w:pPr>
              <w:pStyle w:val="TAL"/>
              <w:rPr>
                <w:szCs w:val="18"/>
                <w:lang w:eastAsia="ja-JP"/>
              </w:rPr>
            </w:pPr>
            <w:r w:rsidRPr="00C37D2B">
              <w:rPr>
                <w:lang w:eastAsia="ja-JP"/>
              </w:rPr>
              <w:t xml:space="preserve">Information used to coordinate resources utilisation between the </w:t>
            </w:r>
            <w:proofErr w:type="spellStart"/>
            <w:r w:rsidRPr="00C37D2B">
              <w:rPr>
                <w:lang w:eastAsia="ja-JP"/>
              </w:rPr>
              <w:t>MeNB</w:t>
            </w:r>
            <w:proofErr w:type="spellEnd"/>
            <w:r w:rsidRPr="00C37D2B">
              <w:rPr>
                <w:lang w:eastAsia="ja-JP"/>
              </w:rPr>
              <w:t xml:space="preserve"> and the </w:t>
            </w:r>
            <w:proofErr w:type="spellStart"/>
            <w:r w:rsidRPr="00C37D2B">
              <w:t>en-</w:t>
            </w:r>
            <w:r w:rsidRPr="00C37D2B">
              <w:rPr>
                <w:lang w:eastAsia="ja-JP"/>
              </w:rPr>
              <w:t>gNB</w:t>
            </w:r>
            <w:proofErr w:type="spellEnd"/>
            <w:r w:rsidRPr="00C37D2B">
              <w:rPr>
                <w:lang w:eastAsia="ja-JP"/>
              </w:rPr>
              <w:t>.</w:t>
            </w:r>
          </w:p>
        </w:tc>
        <w:tc>
          <w:tcPr>
            <w:tcW w:w="1116" w:type="dxa"/>
            <w:tcBorders>
              <w:top w:val="single" w:sz="4" w:space="0" w:color="auto"/>
              <w:left w:val="single" w:sz="4" w:space="0" w:color="auto"/>
              <w:bottom w:val="single" w:sz="4" w:space="0" w:color="auto"/>
              <w:right w:val="single" w:sz="4" w:space="0" w:color="auto"/>
            </w:tcBorders>
          </w:tcPr>
          <w:p w14:paraId="0C321292" w14:textId="77777777" w:rsidR="00802AB6" w:rsidRPr="00C37D2B" w:rsidRDefault="00802AB6" w:rsidP="00E9325D">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FF281A" w14:textId="77777777" w:rsidR="00802AB6" w:rsidRPr="00C37D2B" w:rsidRDefault="00802AB6" w:rsidP="00E9325D">
            <w:pPr>
              <w:pStyle w:val="TAC"/>
              <w:rPr>
                <w:lang w:eastAsia="ja-JP"/>
              </w:rPr>
            </w:pPr>
            <w:r w:rsidRPr="00C37D2B">
              <w:rPr>
                <w:lang w:eastAsia="ja-JP"/>
              </w:rPr>
              <w:t>ignore</w:t>
            </w:r>
          </w:p>
        </w:tc>
      </w:tr>
    </w:tbl>
    <w:p w14:paraId="625BE8AB" w14:textId="77777777" w:rsidR="00802AB6" w:rsidRPr="00C37D2B" w:rsidRDefault="00802AB6" w:rsidP="00802A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2AB6" w:rsidRPr="00C37D2B" w14:paraId="4A6639B6" w14:textId="77777777" w:rsidTr="00E9325D">
        <w:tc>
          <w:tcPr>
            <w:tcW w:w="3686" w:type="dxa"/>
          </w:tcPr>
          <w:p w14:paraId="7AF9CDDF" w14:textId="77777777" w:rsidR="00802AB6" w:rsidRPr="00C37D2B" w:rsidRDefault="00802AB6" w:rsidP="00E9325D">
            <w:pPr>
              <w:pStyle w:val="TAH"/>
              <w:rPr>
                <w:rFonts w:cs="Arial"/>
                <w:lang w:eastAsia="ja-JP"/>
              </w:rPr>
            </w:pPr>
            <w:r w:rsidRPr="00C37D2B">
              <w:rPr>
                <w:rFonts w:cs="Arial"/>
                <w:lang w:eastAsia="ja-JP"/>
              </w:rPr>
              <w:t>Range bound</w:t>
            </w:r>
          </w:p>
        </w:tc>
        <w:tc>
          <w:tcPr>
            <w:tcW w:w="5670" w:type="dxa"/>
          </w:tcPr>
          <w:p w14:paraId="5C5BD77A" w14:textId="77777777" w:rsidR="00802AB6" w:rsidRPr="00C37D2B" w:rsidRDefault="00802AB6" w:rsidP="00E9325D">
            <w:pPr>
              <w:pStyle w:val="TAH"/>
              <w:rPr>
                <w:rFonts w:cs="Arial"/>
                <w:lang w:eastAsia="ja-JP"/>
              </w:rPr>
            </w:pPr>
            <w:r w:rsidRPr="00C37D2B">
              <w:rPr>
                <w:rFonts w:cs="Arial"/>
                <w:lang w:eastAsia="ja-JP"/>
              </w:rPr>
              <w:t>Explanation</w:t>
            </w:r>
          </w:p>
        </w:tc>
      </w:tr>
      <w:tr w:rsidR="00802AB6" w:rsidRPr="00C37D2B" w14:paraId="67090C12" w14:textId="77777777" w:rsidTr="00E9325D">
        <w:tc>
          <w:tcPr>
            <w:tcW w:w="3686" w:type="dxa"/>
          </w:tcPr>
          <w:p w14:paraId="4EC0E584" w14:textId="77777777" w:rsidR="00802AB6" w:rsidRPr="00C37D2B" w:rsidRDefault="00802AB6" w:rsidP="00E9325D">
            <w:pPr>
              <w:pStyle w:val="TAL"/>
              <w:rPr>
                <w:rFonts w:cs="Arial"/>
                <w:lang w:eastAsia="ja-JP"/>
              </w:rPr>
            </w:pPr>
            <w:proofErr w:type="spellStart"/>
            <w:r w:rsidRPr="00C37D2B">
              <w:rPr>
                <w:rFonts w:cs="Arial"/>
                <w:lang w:eastAsia="ja-JP"/>
              </w:rPr>
              <w:t>maxnoofBearers</w:t>
            </w:r>
            <w:proofErr w:type="spellEnd"/>
          </w:p>
        </w:tc>
        <w:tc>
          <w:tcPr>
            <w:tcW w:w="5670" w:type="dxa"/>
          </w:tcPr>
          <w:p w14:paraId="5931D018" w14:textId="77777777" w:rsidR="00802AB6" w:rsidRPr="00C37D2B" w:rsidRDefault="00802AB6" w:rsidP="00E9325D">
            <w:pPr>
              <w:pStyle w:val="TAL"/>
              <w:rPr>
                <w:rFonts w:cs="Arial"/>
                <w:lang w:eastAsia="ja-JP"/>
              </w:rPr>
            </w:pPr>
            <w:r w:rsidRPr="00C37D2B">
              <w:rPr>
                <w:rFonts w:cs="Arial"/>
                <w:lang w:eastAsia="ja-JP"/>
              </w:rPr>
              <w:t>Maximum no. of E-RABs. Value is 256</w:t>
            </w:r>
          </w:p>
        </w:tc>
      </w:tr>
    </w:tbl>
    <w:p w14:paraId="61210932" w14:textId="77777777" w:rsidR="00802AB6" w:rsidRPr="00C37D2B" w:rsidRDefault="00802AB6" w:rsidP="00802AB6"/>
    <w:p w14:paraId="29E1C64F" w14:textId="3AE402C4" w:rsidR="00802AB6" w:rsidRDefault="00802AB6" w:rsidP="00820782">
      <w:pPr>
        <w:pStyle w:val="PlainText"/>
        <w:rPr>
          <w:b/>
          <w:lang w:val="en-US"/>
        </w:rPr>
        <w:sectPr w:rsidR="00802AB6">
          <w:pgSz w:w="11906" w:h="16838"/>
          <w:pgMar w:top="1440" w:right="1440" w:bottom="1440" w:left="1440" w:header="708" w:footer="708" w:gutter="0"/>
          <w:cols w:space="708"/>
          <w:docGrid w:linePitch="360"/>
        </w:sectPr>
      </w:pPr>
    </w:p>
    <w:p w14:paraId="44AC68A5" w14:textId="5F6C2528" w:rsidR="00820782" w:rsidRDefault="00820782" w:rsidP="00820782">
      <w:pPr>
        <w:pStyle w:val="PlainText"/>
        <w:rPr>
          <w:i/>
          <w:iCs/>
        </w:rPr>
      </w:pPr>
      <w:bookmarkStart w:id="13" w:name="_Toc20425894"/>
      <w:bookmarkStart w:id="14" w:name="_Toc29321290"/>
      <w:bookmarkStart w:id="15" w:name="_Toc36757010"/>
      <w:bookmarkStart w:id="16" w:name="_Toc36836551"/>
      <w:bookmarkStart w:id="17" w:name="_Toc36843528"/>
      <w:bookmarkStart w:id="18" w:name="_Toc37067817"/>
      <w:r>
        <w:rPr>
          <w:lang w:val="en-GB"/>
        </w:rPr>
        <w:lastRenderedPageBreak/>
        <w:t xml:space="preserve">And looking into the </w:t>
      </w:r>
      <w:proofErr w:type="spellStart"/>
      <w:r w:rsidRPr="000465F5">
        <w:rPr>
          <w:i/>
          <w:iCs/>
          <w:lang w:val="en-GB"/>
        </w:rPr>
        <w:t>RRCReconfigurationComplete</w:t>
      </w:r>
      <w:proofErr w:type="spellEnd"/>
      <w:r>
        <w:rPr>
          <w:lang w:val="en-GB"/>
        </w:rPr>
        <w:t xml:space="preserve"> message in TS 38.331 we see the following:</w:t>
      </w:r>
    </w:p>
    <w:p w14:paraId="5A807A08" w14:textId="77777777" w:rsidR="00820782" w:rsidRDefault="00820782" w:rsidP="00802AB6">
      <w:pPr>
        <w:pStyle w:val="Heading4"/>
        <w:numPr>
          <w:ilvl w:val="3"/>
          <w:numId w:val="0"/>
        </w:numPr>
        <w:tabs>
          <w:tab w:val="num" w:pos="864"/>
        </w:tabs>
        <w:overflowPunct w:val="0"/>
        <w:autoSpaceDE w:val="0"/>
        <w:autoSpaceDN w:val="0"/>
        <w:adjustRightInd w:val="0"/>
        <w:ind w:left="864" w:hanging="864"/>
        <w:textAlignment w:val="baseline"/>
        <w:rPr>
          <w:i/>
          <w:iCs/>
        </w:rPr>
      </w:pPr>
    </w:p>
    <w:p w14:paraId="55818882" w14:textId="25376DEA" w:rsidR="00802AB6" w:rsidRPr="00F537EB" w:rsidRDefault="00802AB6" w:rsidP="00802AB6">
      <w:pPr>
        <w:pStyle w:val="Heading4"/>
        <w:numPr>
          <w:ilvl w:val="3"/>
          <w:numId w:val="0"/>
        </w:numPr>
        <w:tabs>
          <w:tab w:val="num" w:pos="864"/>
        </w:tabs>
        <w:overflowPunct w:val="0"/>
        <w:autoSpaceDE w:val="0"/>
        <w:autoSpaceDN w:val="0"/>
        <w:adjustRightInd w:val="0"/>
        <w:ind w:left="864" w:hanging="864"/>
        <w:textAlignment w:val="baseline"/>
        <w:rPr>
          <w:i/>
          <w:iCs/>
        </w:rPr>
      </w:pPr>
      <w:r w:rsidRPr="00F537EB">
        <w:rPr>
          <w:i/>
          <w:iCs/>
        </w:rPr>
        <w:t>–</w:t>
      </w:r>
      <w:r w:rsidRPr="00F537EB">
        <w:rPr>
          <w:i/>
          <w:iCs/>
        </w:rPr>
        <w:tab/>
      </w:r>
      <w:r w:rsidRPr="00F537EB">
        <w:rPr>
          <w:i/>
          <w:iCs/>
          <w:noProof/>
        </w:rPr>
        <w:t>RRCReconfigurationComplete</w:t>
      </w:r>
      <w:bookmarkEnd w:id="13"/>
      <w:bookmarkEnd w:id="14"/>
      <w:bookmarkEnd w:id="15"/>
      <w:bookmarkEnd w:id="16"/>
      <w:bookmarkEnd w:id="17"/>
      <w:bookmarkEnd w:id="18"/>
    </w:p>
    <w:p w14:paraId="655ECBD3" w14:textId="77777777" w:rsidR="00802AB6" w:rsidRPr="00F537EB" w:rsidRDefault="00802AB6" w:rsidP="00802AB6">
      <w:r w:rsidRPr="00F537EB">
        <w:t xml:space="preserve">The </w:t>
      </w:r>
      <w:proofErr w:type="spellStart"/>
      <w:r w:rsidRPr="00F537EB">
        <w:rPr>
          <w:i/>
        </w:rPr>
        <w:t>RRCReconfigurationComplete</w:t>
      </w:r>
      <w:proofErr w:type="spellEnd"/>
      <w:r w:rsidRPr="00F537EB">
        <w:t xml:space="preserve"> message is used to confirm the successful completion of an RRC connection reconfiguration.</w:t>
      </w:r>
    </w:p>
    <w:p w14:paraId="00BE4D60" w14:textId="77777777" w:rsidR="00802AB6" w:rsidRPr="00F537EB" w:rsidRDefault="00802AB6" w:rsidP="00802AB6">
      <w:pPr>
        <w:pStyle w:val="B1"/>
      </w:pPr>
      <w:r w:rsidRPr="00F537EB">
        <w:t>Signalling radio bearer: SRB1 or SRB3</w:t>
      </w:r>
    </w:p>
    <w:p w14:paraId="1FAB08AF" w14:textId="77777777" w:rsidR="00802AB6" w:rsidRPr="00F537EB" w:rsidRDefault="00802AB6" w:rsidP="00802AB6">
      <w:pPr>
        <w:pStyle w:val="B1"/>
      </w:pPr>
      <w:r w:rsidRPr="00F537EB">
        <w:t>RLC-SAP: AM</w:t>
      </w:r>
    </w:p>
    <w:p w14:paraId="7F78ECE0" w14:textId="77777777" w:rsidR="00802AB6" w:rsidRPr="00F537EB" w:rsidRDefault="00802AB6" w:rsidP="00802AB6">
      <w:pPr>
        <w:pStyle w:val="B1"/>
      </w:pPr>
      <w:r w:rsidRPr="00F537EB">
        <w:t>Logical channel: DCCH</w:t>
      </w:r>
    </w:p>
    <w:p w14:paraId="5D2447C5" w14:textId="77777777" w:rsidR="00802AB6" w:rsidRPr="00F537EB" w:rsidRDefault="00802AB6" w:rsidP="00802AB6">
      <w:pPr>
        <w:pStyle w:val="B1"/>
      </w:pPr>
      <w:r w:rsidRPr="00F537EB">
        <w:t xml:space="preserve">Direction: UE to </w:t>
      </w:r>
      <w:r w:rsidRPr="00F537EB">
        <w:rPr>
          <w:lang w:eastAsia="zh-CN"/>
        </w:rPr>
        <w:t>Network</w:t>
      </w:r>
    </w:p>
    <w:p w14:paraId="53E2327F" w14:textId="77777777" w:rsidR="00802AB6" w:rsidRPr="00F537EB" w:rsidRDefault="00802AB6" w:rsidP="00802AB6">
      <w:pPr>
        <w:pStyle w:val="TH"/>
        <w:rPr>
          <w:bCs/>
          <w:i/>
          <w:iCs/>
        </w:rPr>
      </w:pPr>
      <w:proofErr w:type="spellStart"/>
      <w:r w:rsidRPr="00F537EB">
        <w:rPr>
          <w:bCs/>
          <w:i/>
          <w:iCs/>
        </w:rPr>
        <w:t>RRCReconfigurationComplete</w:t>
      </w:r>
      <w:proofErr w:type="spellEnd"/>
      <w:r w:rsidRPr="00F537EB">
        <w:rPr>
          <w:bCs/>
          <w:i/>
          <w:iCs/>
        </w:rPr>
        <w:t xml:space="preserve"> message</w:t>
      </w:r>
    </w:p>
    <w:p w14:paraId="27B81B7D" w14:textId="77777777" w:rsidR="00802AB6" w:rsidRPr="00F537EB" w:rsidRDefault="00802AB6" w:rsidP="00802AB6">
      <w:pPr>
        <w:pStyle w:val="PL"/>
      </w:pPr>
      <w:r w:rsidRPr="00F537EB">
        <w:t>-- ASN1START</w:t>
      </w:r>
    </w:p>
    <w:p w14:paraId="5D034CB8" w14:textId="77777777" w:rsidR="00802AB6" w:rsidRPr="00F537EB" w:rsidRDefault="00802AB6" w:rsidP="00802AB6">
      <w:pPr>
        <w:pStyle w:val="PL"/>
      </w:pPr>
      <w:r w:rsidRPr="00F537EB">
        <w:t>-- TAG-RRCRECONFIGURATIONCOMPLETE-START</w:t>
      </w:r>
    </w:p>
    <w:p w14:paraId="62A32587" w14:textId="77777777" w:rsidR="00802AB6" w:rsidRPr="00F537EB" w:rsidRDefault="00802AB6" w:rsidP="00802AB6">
      <w:pPr>
        <w:pStyle w:val="PL"/>
      </w:pPr>
    </w:p>
    <w:p w14:paraId="27E3A175" w14:textId="77777777" w:rsidR="00802AB6" w:rsidRPr="00F537EB" w:rsidRDefault="00802AB6" w:rsidP="00802AB6">
      <w:pPr>
        <w:pStyle w:val="PL"/>
      </w:pPr>
      <w:r w:rsidRPr="00F537EB">
        <w:t>RRCReconfigurationComplete ::=              SEQUENCE {</w:t>
      </w:r>
    </w:p>
    <w:p w14:paraId="62B5D12E" w14:textId="77777777" w:rsidR="00802AB6" w:rsidRPr="00F537EB" w:rsidRDefault="00802AB6" w:rsidP="00802AB6">
      <w:pPr>
        <w:pStyle w:val="PL"/>
      </w:pPr>
      <w:r w:rsidRPr="00F537EB">
        <w:t xml:space="preserve">    rrc-TransactionIdentifier                   RRC-TransactionIdentifier,</w:t>
      </w:r>
    </w:p>
    <w:p w14:paraId="7426BD15" w14:textId="77777777" w:rsidR="00802AB6" w:rsidRPr="00F537EB" w:rsidRDefault="00802AB6" w:rsidP="00802AB6">
      <w:pPr>
        <w:pStyle w:val="PL"/>
      </w:pPr>
      <w:r w:rsidRPr="00F537EB">
        <w:t xml:space="preserve">    criticalExtensions                          CHOICE {</w:t>
      </w:r>
    </w:p>
    <w:p w14:paraId="0D30B3A3" w14:textId="77777777" w:rsidR="00802AB6" w:rsidRPr="00F537EB" w:rsidRDefault="00802AB6" w:rsidP="00802AB6">
      <w:pPr>
        <w:pStyle w:val="PL"/>
      </w:pPr>
      <w:r w:rsidRPr="00F537EB">
        <w:t xml:space="preserve">        rrcReconfigurationComplete                  RRCReconfigurationComplete-IEs,</w:t>
      </w:r>
    </w:p>
    <w:p w14:paraId="20682200" w14:textId="77777777" w:rsidR="00802AB6" w:rsidRPr="00F537EB" w:rsidRDefault="00802AB6" w:rsidP="00802AB6">
      <w:pPr>
        <w:pStyle w:val="PL"/>
      </w:pPr>
      <w:r w:rsidRPr="00F537EB">
        <w:t xml:space="preserve">        criticalExtensionsFuture                    SEQUENCE {}</w:t>
      </w:r>
    </w:p>
    <w:p w14:paraId="55ED0CCD" w14:textId="77777777" w:rsidR="00802AB6" w:rsidRPr="00F537EB" w:rsidRDefault="00802AB6" w:rsidP="00802AB6">
      <w:pPr>
        <w:pStyle w:val="PL"/>
      </w:pPr>
      <w:r w:rsidRPr="00F537EB">
        <w:t xml:space="preserve">    }</w:t>
      </w:r>
    </w:p>
    <w:p w14:paraId="0210F429" w14:textId="77777777" w:rsidR="00802AB6" w:rsidRPr="00F537EB" w:rsidRDefault="00802AB6" w:rsidP="00802AB6">
      <w:pPr>
        <w:pStyle w:val="PL"/>
      </w:pPr>
      <w:r w:rsidRPr="00F537EB">
        <w:t>}</w:t>
      </w:r>
    </w:p>
    <w:p w14:paraId="5F737AA5" w14:textId="77777777" w:rsidR="00802AB6" w:rsidRPr="00F537EB" w:rsidRDefault="00802AB6" w:rsidP="00802AB6">
      <w:pPr>
        <w:pStyle w:val="PL"/>
      </w:pPr>
    </w:p>
    <w:p w14:paraId="6C34FD28" w14:textId="77777777" w:rsidR="00802AB6" w:rsidRPr="00F537EB" w:rsidRDefault="00802AB6" w:rsidP="00802AB6">
      <w:pPr>
        <w:pStyle w:val="PL"/>
      </w:pPr>
      <w:r w:rsidRPr="00F537EB">
        <w:t>RRCReconfigurationComplete-IEs ::=          SEQUENCE {</w:t>
      </w:r>
    </w:p>
    <w:p w14:paraId="47E0E9FB" w14:textId="77777777" w:rsidR="00802AB6" w:rsidRPr="00F537EB" w:rsidRDefault="00802AB6" w:rsidP="00802AB6">
      <w:pPr>
        <w:pStyle w:val="PL"/>
      </w:pPr>
      <w:r w:rsidRPr="00F537EB">
        <w:t xml:space="preserve">    lateNonCriticalExtension                    OCTET STRING                                                            OPTIONAL,</w:t>
      </w:r>
    </w:p>
    <w:p w14:paraId="1A7D252B" w14:textId="77777777" w:rsidR="00802AB6" w:rsidRPr="00F537EB" w:rsidRDefault="00802AB6" w:rsidP="00802AB6">
      <w:pPr>
        <w:pStyle w:val="PL"/>
      </w:pPr>
      <w:r w:rsidRPr="00F537EB">
        <w:t xml:space="preserve">    nonCriticalExtension                        RRCReconfigurationComplete-v1530-IEs                                    OPTIONAL</w:t>
      </w:r>
    </w:p>
    <w:p w14:paraId="4E079413" w14:textId="77777777" w:rsidR="00802AB6" w:rsidRPr="00F537EB" w:rsidRDefault="00802AB6" w:rsidP="00802AB6">
      <w:pPr>
        <w:pStyle w:val="PL"/>
      </w:pPr>
      <w:r w:rsidRPr="00F537EB">
        <w:t>}</w:t>
      </w:r>
    </w:p>
    <w:p w14:paraId="13C87240" w14:textId="77777777" w:rsidR="00802AB6" w:rsidRPr="00F537EB" w:rsidRDefault="00802AB6" w:rsidP="00802AB6">
      <w:pPr>
        <w:pStyle w:val="PL"/>
      </w:pPr>
    </w:p>
    <w:p w14:paraId="0BD3B075" w14:textId="77777777" w:rsidR="00802AB6" w:rsidRPr="00F537EB" w:rsidRDefault="00802AB6" w:rsidP="00802AB6">
      <w:pPr>
        <w:pStyle w:val="PL"/>
      </w:pPr>
      <w:r w:rsidRPr="00F537EB">
        <w:t>RRCReconfigurationComplete-v1530-IEs ::=    SEQUENCE {</w:t>
      </w:r>
    </w:p>
    <w:p w14:paraId="53253C9D" w14:textId="77777777" w:rsidR="00802AB6" w:rsidRPr="00F537EB" w:rsidRDefault="00802AB6" w:rsidP="00802AB6">
      <w:pPr>
        <w:pStyle w:val="PL"/>
      </w:pPr>
      <w:r w:rsidRPr="00F537EB">
        <w:t xml:space="preserve">    uplinkTxDirectCurrentList                   UplinkTxDirectCurrentList                                               OPTIONAL,</w:t>
      </w:r>
    </w:p>
    <w:p w14:paraId="56933125" w14:textId="77777777" w:rsidR="00802AB6" w:rsidRPr="00F537EB" w:rsidRDefault="00802AB6" w:rsidP="00802AB6">
      <w:pPr>
        <w:pStyle w:val="PL"/>
      </w:pPr>
      <w:r w:rsidRPr="00F537EB">
        <w:t xml:space="preserve">    nonCriticalExtension                        RRCReconfigurationComplete-v1560-IEs                                    OPTIONAL</w:t>
      </w:r>
    </w:p>
    <w:p w14:paraId="67D137AC" w14:textId="77777777" w:rsidR="00802AB6" w:rsidRPr="00F537EB" w:rsidRDefault="00802AB6" w:rsidP="00802AB6">
      <w:pPr>
        <w:pStyle w:val="PL"/>
      </w:pPr>
      <w:r w:rsidRPr="00F537EB">
        <w:t>}</w:t>
      </w:r>
    </w:p>
    <w:p w14:paraId="6051BC84" w14:textId="77777777" w:rsidR="00802AB6" w:rsidRPr="00F537EB" w:rsidRDefault="00802AB6" w:rsidP="00802AB6">
      <w:pPr>
        <w:pStyle w:val="PL"/>
      </w:pPr>
    </w:p>
    <w:p w14:paraId="3AB9F789" w14:textId="77777777" w:rsidR="00802AB6" w:rsidRPr="00F537EB" w:rsidRDefault="00802AB6" w:rsidP="00802AB6">
      <w:pPr>
        <w:pStyle w:val="PL"/>
      </w:pPr>
      <w:r w:rsidRPr="00F537EB">
        <w:t>RRCReconfigurationComplete-v1560-IEs ::=    SEQUENCE {</w:t>
      </w:r>
    </w:p>
    <w:p w14:paraId="0B5A059C" w14:textId="77777777" w:rsidR="00802AB6" w:rsidRPr="00F537EB" w:rsidRDefault="00802AB6" w:rsidP="00802AB6">
      <w:pPr>
        <w:pStyle w:val="PL"/>
      </w:pPr>
      <w:r w:rsidRPr="00F537EB">
        <w:t xml:space="preserve">    scg-Response                                CHOICE {</w:t>
      </w:r>
    </w:p>
    <w:p w14:paraId="1795E60D" w14:textId="77777777" w:rsidR="00802AB6" w:rsidRPr="00F537EB" w:rsidRDefault="00802AB6" w:rsidP="00802AB6">
      <w:pPr>
        <w:pStyle w:val="PL"/>
      </w:pPr>
      <w:r w:rsidRPr="00F537EB">
        <w:t xml:space="preserve">        nr-SCG-Response                                 OCTET STRING (CONTAINING RRCReconfigurationComplete),</w:t>
      </w:r>
    </w:p>
    <w:p w14:paraId="6CA732EC" w14:textId="77777777" w:rsidR="00802AB6" w:rsidRPr="00F537EB" w:rsidRDefault="00802AB6" w:rsidP="00802AB6">
      <w:pPr>
        <w:pStyle w:val="PL"/>
      </w:pPr>
      <w:r w:rsidRPr="00F537EB">
        <w:t xml:space="preserve">        eutra-SCG-Response                              OCTET STRING</w:t>
      </w:r>
    </w:p>
    <w:p w14:paraId="65597C65" w14:textId="77777777" w:rsidR="00802AB6" w:rsidRPr="00F537EB" w:rsidRDefault="00802AB6" w:rsidP="00802AB6">
      <w:pPr>
        <w:pStyle w:val="PL"/>
      </w:pPr>
      <w:r w:rsidRPr="00F537EB">
        <w:t xml:space="preserve">    }                                                                                                                   OPTIONAL,</w:t>
      </w:r>
    </w:p>
    <w:p w14:paraId="350627DA" w14:textId="77777777" w:rsidR="00802AB6" w:rsidRPr="00F537EB" w:rsidRDefault="00802AB6" w:rsidP="00802AB6">
      <w:pPr>
        <w:pStyle w:val="PL"/>
      </w:pPr>
      <w:r w:rsidRPr="00F537EB">
        <w:t xml:space="preserve">    nonCriticalExtension                        RRCReconfigurationComplete-v16xy-IEs                                    OPTIONAL</w:t>
      </w:r>
    </w:p>
    <w:p w14:paraId="4833A505" w14:textId="77777777" w:rsidR="00802AB6" w:rsidRPr="00F537EB" w:rsidRDefault="00802AB6" w:rsidP="00802AB6">
      <w:pPr>
        <w:pStyle w:val="PL"/>
      </w:pPr>
      <w:r w:rsidRPr="00F537EB">
        <w:t>}</w:t>
      </w:r>
    </w:p>
    <w:p w14:paraId="004E8DF5" w14:textId="77777777" w:rsidR="00802AB6" w:rsidRPr="00F537EB" w:rsidRDefault="00802AB6" w:rsidP="00802AB6">
      <w:pPr>
        <w:pStyle w:val="PL"/>
      </w:pPr>
    </w:p>
    <w:p w14:paraId="60A89B03" w14:textId="77777777" w:rsidR="00802AB6" w:rsidRPr="00F537EB" w:rsidRDefault="00802AB6" w:rsidP="00802AB6">
      <w:pPr>
        <w:pStyle w:val="PL"/>
      </w:pPr>
      <w:r w:rsidRPr="00F537EB">
        <w:lastRenderedPageBreak/>
        <w:t>RRCReconfigurationComplete-v16xy-IEs ::=    SEQUENCE {</w:t>
      </w:r>
    </w:p>
    <w:p w14:paraId="3F4FA5F9" w14:textId="77777777" w:rsidR="00802AB6" w:rsidRPr="00F537EB" w:rsidRDefault="00802AB6" w:rsidP="00802AB6">
      <w:pPr>
        <w:pStyle w:val="PL"/>
      </w:pPr>
      <w:r w:rsidRPr="00F537EB">
        <w:t xml:space="preserve">    logMeasAvailable-r16                        ENUMERATED {true}                                                       OPTIONAL,</w:t>
      </w:r>
    </w:p>
    <w:p w14:paraId="6D9F0830" w14:textId="77777777" w:rsidR="00802AB6" w:rsidRPr="00F537EB" w:rsidRDefault="00802AB6" w:rsidP="00802AB6">
      <w:pPr>
        <w:pStyle w:val="PL"/>
      </w:pPr>
      <w:r w:rsidRPr="00F537EB">
        <w:t xml:space="preserve">    logMeasAvailableBT-r16                      ENUMERATED {true}                                                       OPTIONAL,</w:t>
      </w:r>
    </w:p>
    <w:p w14:paraId="090A0543" w14:textId="77777777" w:rsidR="00802AB6" w:rsidRPr="00F537EB" w:rsidRDefault="00802AB6" w:rsidP="00802AB6">
      <w:pPr>
        <w:pStyle w:val="PL"/>
      </w:pPr>
      <w:r w:rsidRPr="00F537EB">
        <w:t xml:space="preserve">    logMeasAvailableWLAN-r16                    ENUMERATED {true}                                                       OPTIONAL,</w:t>
      </w:r>
    </w:p>
    <w:p w14:paraId="60789D80" w14:textId="77777777" w:rsidR="00802AB6" w:rsidRPr="00F537EB" w:rsidRDefault="00802AB6" w:rsidP="00802AB6">
      <w:pPr>
        <w:pStyle w:val="PL"/>
      </w:pPr>
      <w:r w:rsidRPr="00F537EB">
        <w:t xml:space="preserve">    connEstFailInfoAvailable-r16                ENUMERATED {true}                                                       OPTIONAL,</w:t>
      </w:r>
    </w:p>
    <w:p w14:paraId="0E3F2041" w14:textId="77777777" w:rsidR="00802AB6" w:rsidRPr="00F537EB" w:rsidRDefault="00802AB6" w:rsidP="00802AB6">
      <w:pPr>
        <w:pStyle w:val="PL"/>
      </w:pPr>
      <w:r w:rsidRPr="00F537EB">
        <w:t xml:space="preserve">    rlf-InfoAvailable-r16                       ENUMERATED {true}                                                       OPTIONAL,</w:t>
      </w:r>
    </w:p>
    <w:p w14:paraId="26C50E8B" w14:textId="77777777" w:rsidR="00802AB6" w:rsidRPr="00F537EB" w:rsidRDefault="00802AB6" w:rsidP="00802AB6">
      <w:pPr>
        <w:pStyle w:val="PL"/>
      </w:pPr>
      <w:r w:rsidRPr="00F537EB">
        <w:t xml:space="preserve">    nonCriticalExtension                        SEQUENCE {}                                                             OPTIONAL</w:t>
      </w:r>
    </w:p>
    <w:p w14:paraId="70CBB56C" w14:textId="77777777" w:rsidR="00802AB6" w:rsidRPr="00F537EB" w:rsidRDefault="00802AB6" w:rsidP="00802AB6">
      <w:pPr>
        <w:pStyle w:val="PL"/>
      </w:pPr>
      <w:r w:rsidRPr="00F537EB">
        <w:t>}</w:t>
      </w:r>
    </w:p>
    <w:p w14:paraId="51FBE2A6" w14:textId="77777777" w:rsidR="00802AB6" w:rsidRPr="00F537EB" w:rsidRDefault="00802AB6" w:rsidP="00802AB6">
      <w:pPr>
        <w:pStyle w:val="PL"/>
      </w:pPr>
    </w:p>
    <w:p w14:paraId="4732E23B" w14:textId="77777777" w:rsidR="00802AB6" w:rsidRPr="00F537EB" w:rsidRDefault="00802AB6" w:rsidP="00802AB6">
      <w:pPr>
        <w:pStyle w:val="PL"/>
      </w:pPr>
      <w:r w:rsidRPr="00F537EB">
        <w:t>-- TAG-RRCRECONFIGURATIONCOMPLETE-STOP</w:t>
      </w:r>
    </w:p>
    <w:p w14:paraId="061DC8CE" w14:textId="77777777" w:rsidR="00802AB6" w:rsidRPr="00F537EB" w:rsidRDefault="00802AB6" w:rsidP="00802AB6">
      <w:pPr>
        <w:pStyle w:val="PL"/>
      </w:pPr>
      <w:r w:rsidRPr="00F537EB">
        <w:t>-- ASN1STOP</w:t>
      </w:r>
    </w:p>
    <w:p w14:paraId="3FAD325F" w14:textId="77777777" w:rsidR="00802AB6" w:rsidRPr="00F537EB" w:rsidRDefault="00802AB6" w:rsidP="00802A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2AB6" w:rsidRPr="00F537EB" w14:paraId="216C8D47" w14:textId="77777777" w:rsidTr="00E9325D">
        <w:tc>
          <w:tcPr>
            <w:tcW w:w="14173" w:type="dxa"/>
            <w:tcBorders>
              <w:top w:val="single" w:sz="4" w:space="0" w:color="auto"/>
              <w:left w:val="single" w:sz="4" w:space="0" w:color="auto"/>
              <w:bottom w:val="single" w:sz="4" w:space="0" w:color="auto"/>
              <w:right w:val="single" w:sz="4" w:space="0" w:color="auto"/>
            </w:tcBorders>
            <w:hideMark/>
          </w:tcPr>
          <w:p w14:paraId="72722E71" w14:textId="77777777" w:rsidR="00802AB6" w:rsidRPr="00F537EB" w:rsidRDefault="00802AB6" w:rsidP="00E9325D">
            <w:pPr>
              <w:pStyle w:val="TAH"/>
              <w:rPr>
                <w:szCs w:val="22"/>
              </w:rPr>
            </w:pPr>
            <w:proofErr w:type="spellStart"/>
            <w:r w:rsidRPr="00F537EB">
              <w:rPr>
                <w:i/>
                <w:szCs w:val="22"/>
              </w:rPr>
              <w:t>RRCReconfigurationComplete</w:t>
            </w:r>
            <w:proofErr w:type="spellEnd"/>
            <w:r w:rsidRPr="00F537EB">
              <w:rPr>
                <w:i/>
                <w:szCs w:val="22"/>
              </w:rPr>
              <w:t xml:space="preserve">-IEs </w:t>
            </w:r>
            <w:r w:rsidRPr="00F537EB">
              <w:rPr>
                <w:szCs w:val="22"/>
              </w:rPr>
              <w:t>field descriptions</w:t>
            </w:r>
          </w:p>
        </w:tc>
      </w:tr>
      <w:tr w:rsidR="00802AB6" w:rsidRPr="00F537EB" w14:paraId="6DDC66DF" w14:textId="77777777" w:rsidTr="00E9325D">
        <w:tc>
          <w:tcPr>
            <w:tcW w:w="14173" w:type="dxa"/>
            <w:tcBorders>
              <w:top w:val="single" w:sz="4" w:space="0" w:color="auto"/>
              <w:left w:val="single" w:sz="4" w:space="0" w:color="auto"/>
              <w:bottom w:val="single" w:sz="4" w:space="0" w:color="auto"/>
              <w:right w:val="single" w:sz="4" w:space="0" w:color="auto"/>
            </w:tcBorders>
          </w:tcPr>
          <w:p w14:paraId="5C74A9BE" w14:textId="77777777" w:rsidR="00802AB6" w:rsidRPr="00F537EB" w:rsidRDefault="00802AB6" w:rsidP="00E9325D">
            <w:pPr>
              <w:pStyle w:val="TAL"/>
              <w:rPr>
                <w:szCs w:val="22"/>
              </w:rPr>
            </w:pPr>
            <w:proofErr w:type="spellStart"/>
            <w:r w:rsidRPr="00F537EB">
              <w:rPr>
                <w:b/>
                <w:i/>
                <w:szCs w:val="22"/>
              </w:rPr>
              <w:t>scg</w:t>
            </w:r>
            <w:proofErr w:type="spellEnd"/>
            <w:r w:rsidRPr="00F537EB">
              <w:rPr>
                <w:b/>
                <w:i/>
                <w:szCs w:val="22"/>
              </w:rPr>
              <w:t>-Response</w:t>
            </w:r>
          </w:p>
          <w:p w14:paraId="02A0CCC6" w14:textId="77777777" w:rsidR="00802AB6" w:rsidRPr="00F537EB" w:rsidRDefault="00802AB6" w:rsidP="00E9325D">
            <w:pPr>
              <w:pStyle w:val="TAL"/>
              <w:rPr>
                <w:b/>
                <w:i/>
                <w:szCs w:val="22"/>
              </w:rPr>
            </w:pPr>
            <w:r w:rsidRPr="00F537EB">
              <w:rPr>
                <w:szCs w:val="22"/>
              </w:rPr>
              <w:t>In case of NR-</w:t>
            </w:r>
            <w:r w:rsidRPr="00F537EB">
              <w:t>DC (</w:t>
            </w:r>
            <w:r w:rsidRPr="00F537EB">
              <w:rPr>
                <w:i/>
              </w:rPr>
              <w:t>nr-SCG-Response</w:t>
            </w:r>
            <w:r w:rsidRPr="00F537EB">
              <w:t>),</w:t>
            </w:r>
            <w:r w:rsidRPr="00F537EB">
              <w:rPr>
                <w:szCs w:val="22"/>
              </w:rPr>
              <w:t xml:space="preserve"> this field includes the </w:t>
            </w:r>
            <w:proofErr w:type="spellStart"/>
            <w:r w:rsidRPr="00F537EB">
              <w:rPr>
                <w:i/>
                <w:szCs w:val="22"/>
              </w:rPr>
              <w:t>RRCReconfigurationComplete</w:t>
            </w:r>
            <w:proofErr w:type="spellEnd"/>
            <w:r w:rsidRPr="00F537EB">
              <w:rPr>
                <w:szCs w:val="22"/>
              </w:rPr>
              <w:t xml:space="preserve"> message. In case of NE-DC </w:t>
            </w:r>
            <w:r w:rsidRPr="00F537EB">
              <w:t>(</w:t>
            </w:r>
            <w:proofErr w:type="spellStart"/>
            <w:r w:rsidRPr="00F537EB">
              <w:rPr>
                <w:i/>
              </w:rPr>
              <w:t>eutra</w:t>
            </w:r>
            <w:proofErr w:type="spellEnd"/>
            <w:r w:rsidRPr="00F537EB">
              <w:rPr>
                <w:i/>
              </w:rPr>
              <w:t>-SCG-Response</w:t>
            </w:r>
            <w:r w:rsidRPr="00F537EB">
              <w:t>)</w:t>
            </w:r>
            <w:r w:rsidRPr="00F537EB">
              <w:rPr>
                <w:szCs w:val="22"/>
              </w:rPr>
              <w:t xml:space="preserve">, this field includes the E-UTRA </w:t>
            </w:r>
            <w:proofErr w:type="spellStart"/>
            <w:r w:rsidRPr="00F537EB">
              <w:rPr>
                <w:i/>
                <w:szCs w:val="22"/>
              </w:rPr>
              <w:t>RRCConnectionReconfigurationComplete</w:t>
            </w:r>
            <w:proofErr w:type="spellEnd"/>
            <w:r w:rsidRPr="00F537EB">
              <w:rPr>
                <w:szCs w:val="22"/>
              </w:rPr>
              <w:t xml:space="preserve"> message as specified in TS 36.331 [10]</w:t>
            </w:r>
            <w:r w:rsidRPr="00F537EB">
              <w:rPr>
                <w:bCs/>
                <w:i/>
                <w:noProof/>
                <w:lang w:eastAsia="en-GB"/>
              </w:rPr>
              <w:t>.</w:t>
            </w:r>
          </w:p>
        </w:tc>
      </w:tr>
      <w:tr w:rsidR="00802AB6" w:rsidRPr="00F537EB" w14:paraId="4E64653E" w14:textId="77777777" w:rsidTr="00E9325D">
        <w:tc>
          <w:tcPr>
            <w:tcW w:w="14173" w:type="dxa"/>
            <w:tcBorders>
              <w:top w:val="single" w:sz="4" w:space="0" w:color="auto"/>
              <w:left w:val="single" w:sz="4" w:space="0" w:color="auto"/>
              <w:bottom w:val="single" w:sz="4" w:space="0" w:color="auto"/>
              <w:right w:val="single" w:sz="4" w:space="0" w:color="auto"/>
            </w:tcBorders>
            <w:hideMark/>
          </w:tcPr>
          <w:p w14:paraId="3B6379E4" w14:textId="77777777" w:rsidR="00802AB6" w:rsidRPr="00F537EB" w:rsidRDefault="00802AB6" w:rsidP="00E9325D">
            <w:pPr>
              <w:pStyle w:val="TAL"/>
              <w:rPr>
                <w:szCs w:val="22"/>
              </w:rPr>
            </w:pPr>
            <w:proofErr w:type="spellStart"/>
            <w:r w:rsidRPr="00F537EB">
              <w:rPr>
                <w:b/>
                <w:i/>
                <w:szCs w:val="22"/>
              </w:rPr>
              <w:t>uplinkTxDirectCurrentList</w:t>
            </w:r>
            <w:proofErr w:type="spellEnd"/>
          </w:p>
          <w:p w14:paraId="7247FA90" w14:textId="77777777" w:rsidR="00802AB6" w:rsidRPr="00F537EB" w:rsidRDefault="00802AB6" w:rsidP="00E9325D">
            <w:pPr>
              <w:pStyle w:val="TAL"/>
              <w:rPr>
                <w:szCs w:val="22"/>
              </w:rPr>
            </w:pPr>
            <w:r w:rsidRPr="00F537EB">
              <w:rPr>
                <w:szCs w:val="22"/>
              </w:rPr>
              <w:t xml:space="preserve">The Tx Direct Current locations for the configured serving cells and BWPs if requested by the NW (see </w:t>
            </w:r>
            <w:proofErr w:type="spellStart"/>
            <w:r w:rsidRPr="00F537EB">
              <w:rPr>
                <w:i/>
              </w:rPr>
              <w:t>reportUplinkTxDirectCurrent</w:t>
            </w:r>
            <w:proofErr w:type="spellEnd"/>
            <w:r w:rsidRPr="00F537EB">
              <w:t xml:space="preserve"> in </w:t>
            </w:r>
            <w:proofErr w:type="spellStart"/>
            <w:r w:rsidRPr="00F537EB">
              <w:rPr>
                <w:i/>
              </w:rPr>
              <w:t>CellGroupConfig</w:t>
            </w:r>
            <w:proofErr w:type="spellEnd"/>
            <w:r w:rsidRPr="00F537EB">
              <w:rPr>
                <w:szCs w:val="22"/>
              </w:rPr>
              <w:t>).</w:t>
            </w:r>
          </w:p>
        </w:tc>
      </w:tr>
    </w:tbl>
    <w:p w14:paraId="7C8CC9F8" w14:textId="77777777" w:rsidR="00802AB6" w:rsidRPr="00F537EB" w:rsidRDefault="00802AB6" w:rsidP="00802AB6"/>
    <w:p w14:paraId="402D361D" w14:textId="77777777" w:rsidR="00802AB6" w:rsidRDefault="00802AB6" w:rsidP="00802AB6">
      <w:pPr>
        <w:pStyle w:val="Proposal"/>
        <w:numPr>
          <w:ilvl w:val="0"/>
          <w:numId w:val="0"/>
        </w:numPr>
        <w:tabs>
          <w:tab w:val="clear" w:pos="1701"/>
        </w:tabs>
        <w:spacing w:line="256" w:lineRule="auto"/>
        <w:jc w:val="both"/>
        <w:rPr>
          <w:b w:val="0"/>
          <w:lang w:val="en-US"/>
        </w:rPr>
        <w:sectPr w:rsidR="00802AB6" w:rsidSect="00E9325D">
          <w:pgSz w:w="16838" w:h="11906" w:orient="landscape"/>
          <w:pgMar w:top="1440" w:right="1440" w:bottom="1440" w:left="1440" w:header="708" w:footer="708" w:gutter="0"/>
          <w:cols w:space="708"/>
          <w:docGrid w:linePitch="360"/>
        </w:sectPr>
      </w:pPr>
    </w:p>
    <w:p w14:paraId="2181DCAA" w14:textId="6AE28360" w:rsidR="00802AB6" w:rsidRDefault="00C70147" w:rsidP="00802AB6">
      <w:pPr>
        <w:pStyle w:val="Proposal"/>
        <w:numPr>
          <w:ilvl w:val="0"/>
          <w:numId w:val="0"/>
        </w:numPr>
        <w:tabs>
          <w:tab w:val="clear" w:pos="1701"/>
        </w:tabs>
        <w:spacing w:line="256" w:lineRule="auto"/>
        <w:jc w:val="both"/>
        <w:rPr>
          <w:b w:val="0"/>
          <w:lang w:val="en-US"/>
        </w:rPr>
      </w:pPr>
      <w:r>
        <w:rPr>
          <w:b w:val="0"/>
          <w:lang w:val="en-US"/>
        </w:rPr>
        <w:lastRenderedPageBreak/>
        <w:t xml:space="preserve">It can be </w:t>
      </w:r>
      <w:proofErr w:type="spellStart"/>
      <w:r>
        <w:rPr>
          <w:b w:val="0"/>
          <w:lang w:val="en-US"/>
        </w:rPr>
        <w:t>sen</w:t>
      </w:r>
      <w:proofErr w:type="spellEnd"/>
      <w:r>
        <w:rPr>
          <w:b w:val="0"/>
          <w:lang w:val="en-US"/>
        </w:rPr>
        <w:t xml:space="preserve"> that</w:t>
      </w:r>
      <w:r w:rsidR="00802AB6">
        <w:rPr>
          <w:b w:val="0"/>
          <w:lang w:val="en-US"/>
        </w:rPr>
        <w:t xml:space="preserve"> the </w:t>
      </w:r>
      <w:r w:rsidR="00802AB6" w:rsidRPr="000465F5">
        <w:rPr>
          <w:b w:val="0"/>
          <w:i/>
          <w:iCs/>
          <w:lang w:val="en-US"/>
        </w:rPr>
        <w:t>NR CGI</w:t>
      </w:r>
      <w:r w:rsidR="00802AB6">
        <w:rPr>
          <w:b w:val="0"/>
          <w:lang w:val="en-US"/>
        </w:rPr>
        <w:t xml:space="preserve"> IE is not sent to the </w:t>
      </w:r>
      <w:bookmarkStart w:id="19" w:name="_Hlk40792114"/>
      <w:proofErr w:type="spellStart"/>
      <w:r w:rsidR="00802AB6">
        <w:rPr>
          <w:b w:val="0"/>
          <w:lang w:val="en-US"/>
        </w:rPr>
        <w:t>gNB</w:t>
      </w:r>
      <w:proofErr w:type="spellEnd"/>
      <w:r w:rsidR="00802AB6">
        <w:rPr>
          <w:b w:val="0"/>
          <w:lang w:val="en-US"/>
        </w:rPr>
        <w:t xml:space="preserve">-CU </w:t>
      </w:r>
      <w:bookmarkEnd w:id="19"/>
      <w:r w:rsidR="00802AB6">
        <w:rPr>
          <w:b w:val="0"/>
          <w:lang w:val="en-US"/>
        </w:rPr>
        <w:t xml:space="preserve">in the CPC case. Based on the above we believe that it is beneficial </w:t>
      </w:r>
      <w:bookmarkStart w:id="20" w:name="_Hlk40713121"/>
      <w:r w:rsidR="00802AB6">
        <w:rPr>
          <w:b w:val="0"/>
          <w:lang w:val="en-US"/>
        </w:rPr>
        <w:t xml:space="preserve">to introduce a new </w:t>
      </w:r>
      <w:r w:rsidR="00E9325D">
        <w:rPr>
          <w:b w:val="0"/>
          <w:lang w:val="en-US"/>
        </w:rPr>
        <w:t>message</w:t>
      </w:r>
      <w:r>
        <w:rPr>
          <w:b w:val="0"/>
          <w:lang w:val="en-US"/>
        </w:rPr>
        <w:t xml:space="preserve"> that will cover both CHO and CPC scenarios, and</w:t>
      </w:r>
      <w:r w:rsidR="00E9325D">
        <w:rPr>
          <w:b w:val="0"/>
          <w:lang w:val="en-US"/>
        </w:rPr>
        <w:t xml:space="preserve"> by which the </w:t>
      </w:r>
      <w:proofErr w:type="spellStart"/>
      <w:r w:rsidR="006416A0">
        <w:rPr>
          <w:b w:val="0"/>
          <w:lang w:val="en-US"/>
        </w:rPr>
        <w:t>gNB</w:t>
      </w:r>
      <w:proofErr w:type="spellEnd"/>
      <w:r w:rsidR="006416A0">
        <w:rPr>
          <w:b w:val="0"/>
          <w:lang w:val="en-US"/>
        </w:rPr>
        <w:t>-CU</w:t>
      </w:r>
      <w:r w:rsidR="00E9325D">
        <w:rPr>
          <w:b w:val="0"/>
          <w:lang w:val="en-US"/>
        </w:rPr>
        <w:t xml:space="preserve"> would</w:t>
      </w:r>
      <w:r w:rsidR="00802AB6">
        <w:rPr>
          <w:b w:val="0"/>
          <w:lang w:val="en-US"/>
        </w:rPr>
        <w:t xml:space="preserve"> </w:t>
      </w:r>
      <w:r w:rsidR="00E9325D">
        <w:rPr>
          <w:b w:val="0"/>
          <w:lang w:val="en-US"/>
        </w:rPr>
        <w:t>be</w:t>
      </w:r>
      <w:r w:rsidR="00802AB6">
        <w:rPr>
          <w:b w:val="0"/>
          <w:lang w:val="en-US"/>
        </w:rPr>
        <w:t xml:space="preserve"> inform</w:t>
      </w:r>
      <w:r w:rsidR="00E9325D">
        <w:rPr>
          <w:b w:val="0"/>
          <w:lang w:val="en-US"/>
        </w:rPr>
        <w:t>ed</w:t>
      </w:r>
      <w:r w:rsidR="00802AB6">
        <w:rPr>
          <w:b w:val="0"/>
          <w:lang w:val="en-US"/>
        </w:rPr>
        <w:t xml:space="preserve"> about the cell that the UE accessed.</w:t>
      </w:r>
      <w:bookmarkEnd w:id="20"/>
    </w:p>
    <w:p w14:paraId="0DFB2F57" w14:textId="52613467" w:rsidR="00802AB6" w:rsidRPr="002E13DD" w:rsidRDefault="00802AB6" w:rsidP="00802AB6">
      <w:pPr>
        <w:rPr>
          <w:rFonts w:cstheme="minorHAnsi"/>
          <w:b/>
          <w:bCs/>
        </w:rPr>
      </w:pPr>
      <w:r w:rsidRPr="002E13DD">
        <w:rPr>
          <w:rFonts w:cstheme="minorHAnsi"/>
          <w:b/>
          <w:bCs/>
        </w:rPr>
        <w:t xml:space="preserve">Proposal </w:t>
      </w:r>
      <w:r>
        <w:rPr>
          <w:rFonts w:cstheme="minorHAnsi"/>
          <w:b/>
          <w:bCs/>
        </w:rPr>
        <w:t>1</w:t>
      </w:r>
      <w:r w:rsidRPr="002E13DD">
        <w:rPr>
          <w:rFonts w:cstheme="minorHAnsi"/>
          <w:b/>
          <w:bCs/>
        </w:rPr>
        <w:t xml:space="preserve">: </w:t>
      </w:r>
      <w:bookmarkStart w:id="21" w:name="_Hlk40713184"/>
      <w:r w:rsidRPr="002E13DD">
        <w:rPr>
          <w:rFonts w:cstheme="minorHAnsi"/>
          <w:b/>
          <w:bCs/>
        </w:rPr>
        <w:t>It is proposed to</w:t>
      </w:r>
      <w:r w:rsidRPr="000465F5">
        <w:rPr>
          <w:rFonts w:cstheme="minorHAnsi"/>
          <w:b/>
          <w:bCs/>
        </w:rPr>
        <w:t xml:space="preserve"> introduce a new message </w:t>
      </w:r>
      <w:r w:rsidR="00E9325D">
        <w:rPr>
          <w:rFonts w:cstheme="minorHAnsi"/>
          <w:b/>
          <w:bCs/>
        </w:rPr>
        <w:t xml:space="preserve">by which the </w:t>
      </w:r>
      <w:proofErr w:type="spellStart"/>
      <w:r w:rsidR="003567D9" w:rsidRPr="003567D9">
        <w:rPr>
          <w:rFonts w:cstheme="minorHAnsi"/>
          <w:b/>
          <w:bCs/>
        </w:rPr>
        <w:t>gNB</w:t>
      </w:r>
      <w:proofErr w:type="spellEnd"/>
      <w:r w:rsidR="003567D9" w:rsidRPr="003567D9">
        <w:rPr>
          <w:rFonts w:cstheme="minorHAnsi"/>
          <w:b/>
          <w:bCs/>
        </w:rPr>
        <w:t>-CU</w:t>
      </w:r>
      <w:r w:rsidR="00E9325D">
        <w:rPr>
          <w:rFonts w:cstheme="minorHAnsi"/>
          <w:b/>
          <w:bCs/>
        </w:rPr>
        <w:t xml:space="preserve"> would be</w:t>
      </w:r>
      <w:r w:rsidRPr="000465F5">
        <w:rPr>
          <w:rFonts w:cstheme="minorHAnsi"/>
          <w:b/>
          <w:bCs/>
        </w:rPr>
        <w:t xml:space="preserve"> inform</w:t>
      </w:r>
      <w:r w:rsidR="00E9325D">
        <w:rPr>
          <w:rFonts w:cstheme="minorHAnsi"/>
          <w:b/>
          <w:bCs/>
        </w:rPr>
        <w:t xml:space="preserve">ed </w:t>
      </w:r>
      <w:r w:rsidRPr="000465F5">
        <w:rPr>
          <w:rFonts w:cstheme="minorHAnsi"/>
          <w:b/>
          <w:bCs/>
        </w:rPr>
        <w:t>about the cell that the UE accessed</w:t>
      </w:r>
      <w:bookmarkEnd w:id="21"/>
      <w:r w:rsidRPr="000465F5">
        <w:rPr>
          <w:rFonts w:cstheme="minorHAnsi"/>
          <w:b/>
          <w:bCs/>
        </w:rPr>
        <w:t>.</w:t>
      </w:r>
    </w:p>
    <w:p w14:paraId="31300597" w14:textId="77777777" w:rsidR="00802AB6" w:rsidRPr="00CE0424" w:rsidRDefault="00802AB6" w:rsidP="00802AB6">
      <w:pPr>
        <w:pStyle w:val="Heading1"/>
        <w:tabs>
          <w:tab w:val="num" w:pos="432"/>
        </w:tabs>
        <w:overflowPunct w:val="0"/>
        <w:autoSpaceDE w:val="0"/>
        <w:autoSpaceDN w:val="0"/>
        <w:adjustRightInd w:val="0"/>
        <w:ind w:left="432" w:hanging="432"/>
        <w:textAlignment w:val="baseline"/>
      </w:pPr>
      <w:r w:rsidRPr="00CE0424">
        <w:t>Conclusion</w:t>
      </w:r>
    </w:p>
    <w:p w14:paraId="1A533A8A" w14:textId="77777777" w:rsidR="00802AB6" w:rsidRDefault="00802AB6" w:rsidP="00802AB6">
      <w:pPr>
        <w:pStyle w:val="Heading3"/>
        <w:ind w:left="0" w:firstLine="0"/>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how the </w:t>
      </w:r>
      <w:proofErr w:type="spellStart"/>
      <w:r w:rsidRPr="00351AE7">
        <w:rPr>
          <w:rFonts w:asciiTheme="minorHAnsi" w:hAnsiTheme="minorHAnsi" w:cstheme="minorHAnsi"/>
          <w:sz w:val="22"/>
          <w:szCs w:val="22"/>
        </w:rPr>
        <w:t>gNB</w:t>
      </w:r>
      <w:proofErr w:type="spellEnd"/>
      <w:r w:rsidRPr="00351AE7">
        <w:rPr>
          <w:rFonts w:asciiTheme="minorHAnsi" w:hAnsiTheme="minorHAnsi" w:cstheme="minorHAnsi"/>
          <w:sz w:val="22"/>
          <w:szCs w:val="22"/>
        </w:rPr>
        <w:t xml:space="preserve">-CU can know the UE accessed cell explicitly </w:t>
      </w:r>
      <w:r>
        <w:rPr>
          <w:rFonts w:asciiTheme="minorHAnsi" w:hAnsiTheme="minorHAnsi" w:cstheme="minorHAnsi"/>
          <w:sz w:val="22"/>
          <w:szCs w:val="22"/>
        </w:rPr>
        <w:t xml:space="preserve">in CHO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05F97AF5" w14:textId="40148891" w:rsidR="00802AB6" w:rsidRPr="000465F5" w:rsidRDefault="00802AB6" w:rsidP="00802AB6">
      <w:pPr>
        <w:rPr>
          <w:lang w:eastAsia="zh-CN"/>
        </w:rPr>
      </w:pPr>
      <w:r w:rsidRPr="007044DE">
        <w:rPr>
          <w:b/>
        </w:rPr>
        <w:t>Proposal 1:</w:t>
      </w:r>
      <w:r>
        <w:rPr>
          <w:b/>
        </w:rPr>
        <w:t xml:space="preserve"> </w:t>
      </w:r>
      <w:r w:rsidRPr="000465F5">
        <w:rPr>
          <w:b/>
        </w:rPr>
        <w:t xml:space="preserve">It is proposed to introduce a new message </w:t>
      </w:r>
      <w:r w:rsidR="003567D9">
        <w:rPr>
          <w:b/>
        </w:rPr>
        <w:t>b</w:t>
      </w:r>
      <w:r w:rsidR="00E9325D">
        <w:rPr>
          <w:b/>
        </w:rPr>
        <w:t xml:space="preserve">y which the </w:t>
      </w:r>
      <w:proofErr w:type="spellStart"/>
      <w:r w:rsidR="003567D9" w:rsidRPr="003567D9">
        <w:rPr>
          <w:b/>
        </w:rPr>
        <w:t>gNB</w:t>
      </w:r>
      <w:proofErr w:type="spellEnd"/>
      <w:r w:rsidR="003567D9" w:rsidRPr="003567D9">
        <w:rPr>
          <w:b/>
        </w:rPr>
        <w:t>-CU</w:t>
      </w:r>
      <w:r w:rsidR="00E9325D">
        <w:rPr>
          <w:b/>
        </w:rPr>
        <w:t xml:space="preserve"> would be </w:t>
      </w:r>
      <w:r w:rsidRPr="000465F5">
        <w:rPr>
          <w:b/>
        </w:rPr>
        <w:t>inform</w:t>
      </w:r>
      <w:r w:rsidR="00E9325D">
        <w:rPr>
          <w:b/>
        </w:rPr>
        <w:t>ed</w:t>
      </w:r>
      <w:r w:rsidRPr="000465F5">
        <w:rPr>
          <w:b/>
        </w:rPr>
        <w:t xml:space="preserve"> about the cell that the UE acces</w:t>
      </w:r>
      <w:r>
        <w:rPr>
          <w:b/>
        </w:rPr>
        <w:t>sed.</w:t>
      </w:r>
    </w:p>
    <w:bookmarkEnd w:id="0"/>
    <w:p w14:paraId="6E1F4471" w14:textId="15B629A8" w:rsidR="00802AB6" w:rsidRDefault="00802AB6" w:rsidP="00E00BB6">
      <w:pPr>
        <w:jc w:val="center"/>
        <w:rPr>
          <w:color w:val="FF0000"/>
        </w:rPr>
      </w:pPr>
    </w:p>
    <w:sectPr w:rsidR="00802AB6" w:rsidSect="006416A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617D9" w14:textId="77777777" w:rsidR="00B42560" w:rsidRDefault="00B42560">
      <w:r>
        <w:separator/>
      </w:r>
    </w:p>
  </w:endnote>
  <w:endnote w:type="continuationSeparator" w:id="0">
    <w:p w14:paraId="38CCEF4B" w14:textId="77777777" w:rsidR="00B42560" w:rsidRDefault="00B4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57A96" w14:textId="77777777" w:rsidR="00B42560" w:rsidRDefault="00B42560">
      <w:r>
        <w:separator/>
      </w:r>
    </w:p>
  </w:footnote>
  <w:footnote w:type="continuationSeparator" w:id="0">
    <w:p w14:paraId="012BA273" w14:textId="77777777" w:rsidR="00B42560" w:rsidRDefault="00B4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EB09DC"/>
    <w:multiLevelType w:val="hybridMultilevel"/>
    <w:tmpl w:val="10B2E9D6"/>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342A8"/>
    <w:rsid w:val="000428F1"/>
    <w:rsid w:val="00050D14"/>
    <w:rsid w:val="0005401C"/>
    <w:rsid w:val="00066282"/>
    <w:rsid w:val="0007015A"/>
    <w:rsid w:val="0007748C"/>
    <w:rsid w:val="00091C95"/>
    <w:rsid w:val="00097141"/>
    <w:rsid w:val="000A0EF3"/>
    <w:rsid w:val="000A5AB0"/>
    <w:rsid w:val="000A6394"/>
    <w:rsid w:val="000B2B08"/>
    <w:rsid w:val="000B6379"/>
    <w:rsid w:val="000B7FED"/>
    <w:rsid w:val="000C038A"/>
    <w:rsid w:val="000C0666"/>
    <w:rsid w:val="000C3103"/>
    <w:rsid w:val="000C6598"/>
    <w:rsid w:val="000D3AAC"/>
    <w:rsid w:val="000F068C"/>
    <w:rsid w:val="00103F01"/>
    <w:rsid w:val="00126F79"/>
    <w:rsid w:val="00141A99"/>
    <w:rsid w:val="00145D43"/>
    <w:rsid w:val="00150674"/>
    <w:rsid w:val="00166C98"/>
    <w:rsid w:val="00172136"/>
    <w:rsid w:val="001851B7"/>
    <w:rsid w:val="00192C46"/>
    <w:rsid w:val="001A08B3"/>
    <w:rsid w:val="001A241C"/>
    <w:rsid w:val="001A464B"/>
    <w:rsid w:val="001A7B60"/>
    <w:rsid w:val="001B1958"/>
    <w:rsid w:val="001B52F0"/>
    <w:rsid w:val="001B5986"/>
    <w:rsid w:val="001B75DF"/>
    <w:rsid w:val="001B7A65"/>
    <w:rsid w:val="001D1713"/>
    <w:rsid w:val="001E41F3"/>
    <w:rsid w:val="00200DA5"/>
    <w:rsid w:val="002107B3"/>
    <w:rsid w:val="00240D54"/>
    <w:rsid w:val="00246C50"/>
    <w:rsid w:val="00256E33"/>
    <w:rsid w:val="0026004D"/>
    <w:rsid w:val="00260756"/>
    <w:rsid w:val="00261D4F"/>
    <w:rsid w:val="00261FD8"/>
    <w:rsid w:val="002640DD"/>
    <w:rsid w:val="002644F5"/>
    <w:rsid w:val="00275D12"/>
    <w:rsid w:val="00282659"/>
    <w:rsid w:val="00284FEB"/>
    <w:rsid w:val="002860C4"/>
    <w:rsid w:val="002B5741"/>
    <w:rsid w:val="002B6D8C"/>
    <w:rsid w:val="002D1849"/>
    <w:rsid w:val="00305409"/>
    <w:rsid w:val="00306143"/>
    <w:rsid w:val="003061A7"/>
    <w:rsid w:val="00317AF5"/>
    <w:rsid w:val="00323A68"/>
    <w:rsid w:val="00333ADC"/>
    <w:rsid w:val="00341E80"/>
    <w:rsid w:val="003430E1"/>
    <w:rsid w:val="003446E2"/>
    <w:rsid w:val="00346D09"/>
    <w:rsid w:val="003567D9"/>
    <w:rsid w:val="003579DB"/>
    <w:rsid w:val="0036055B"/>
    <w:rsid w:val="003609EF"/>
    <w:rsid w:val="0036231A"/>
    <w:rsid w:val="0036279D"/>
    <w:rsid w:val="0036430F"/>
    <w:rsid w:val="00374DD4"/>
    <w:rsid w:val="003A6D80"/>
    <w:rsid w:val="003A716D"/>
    <w:rsid w:val="003D5E5E"/>
    <w:rsid w:val="003E1A36"/>
    <w:rsid w:val="003E294E"/>
    <w:rsid w:val="003F73A5"/>
    <w:rsid w:val="003F7C0F"/>
    <w:rsid w:val="004047A1"/>
    <w:rsid w:val="004063A3"/>
    <w:rsid w:val="00410371"/>
    <w:rsid w:val="004174E8"/>
    <w:rsid w:val="004242F1"/>
    <w:rsid w:val="00427EB9"/>
    <w:rsid w:val="00434A5E"/>
    <w:rsid w:val="00447CCF"/>
    <w:rsid w:val="004522D3"/>
    <w:rsid w:val="00455C8F"/>
    <w:rsid w:val="00456DA7"/>
    <w:rsid w:val="004867E9"/>
    <w:rsid w:val="004B75B7"/>
    <w:rsid w:val="004E5314"/>
    <w:rsid w:val="00500F6F"/>
    <w:rsid w:val="005055DE"/>
    <w:rsid w:val="00507BD4"/>
    <w:rsid w:val="00514933"/>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621188"/>
    <w:rsid w:val="00624E25"/>
    <w:rsid w:val="006257ED"/>
    <w:rsid w:val="006416A0"/>
    <w:rsid w:val="00652D7C"/>
    <w:rsid w:val="0065546A"/>
    <w:rsid w:val="00656DF1"/>
    <w:rsid w:val="00695808"/>
    <w:rsid w:val="006B3FF7"/>
    <w:rsid w:val="006B46FB"/>
    <w:rsid w:val="006B7254"/>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867C8"/>
    <w:rsid w:val="00792342"/>
    <w:rsid w:val="007977A8"/>
    <w:rsid w:val="007B18F4"/>
    <w:rsid w:val="007B19D2"/>
    <w:rsid w:val="007B512A"/>
    <w:rsid w:val="007C1E10"/>
    <w:rsid w:val="007C2097"/>
    <w:rsid w:val="007C33AF"/>
    <w:rsid w:val="007C45FB"/>
    <w:rsid w:val="007D43AA"/>
    <w:rsid w:val="007D6A07"/>
    <w:rsid w:val="007F554E"/>
    <w:rsid w:val="007F7259"/>
    <w:rsid w:val="00802AB6"/>
    <w:rsid w:val="008040A8"/>
    <w:rsid w:val="00817046"/>
    <w:rsid w:val="00820782"/>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4D8C"/>
    <w:rsid w:val="00945CC3"/>
    <w:rsid w:val="009612BA"/>
    <w:rsid w:val="00964267"/>
    <w:rsid w:val="009720EB"/>
    <w:rsid w:val="009777D9"/>
    <w:rsid w:val="00991B88"/>
    <w:rsid w:val="00991DBF"/>
    <w:rsid w:val="00994E26"/>
    <w:rsid w:val="0099599D"/>
    <w:rsid w:val="009A5753"/>
    <w:rsid w:val="009A579D"/>
    <w:rsid w:val="009C0354"/>
    <w:rsid w:val="009C77E0"/>
    <w:rsid w:val="009E3297"/>
    <w:rsid w:val="009F411E"/>
    <w:rsid w:val="009F734F"/>
    <w:rsid w:val="009F7A20"/>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E0302"/>
    <w:rsid w:val="00AF746C"/>
    <w:rsid w:val="00B06015"/>
    <w:rsid w:val="00B062C2"/>
    <w:rsid w:val="00B06494"/>
    <w:rsid w:val="00B20B15"/>
    <w:rsid w:val="00B24112"/>
    <w:rsid w:val="00B258BB"/>
    <w:rsid w:val="00B30340"/>
    <w:rsid w:val="00B34DD5"/>
    <w:rsid w:val="00B35209"/>
    <w:rsid w:val="00B42560"/>
    <w:rsid w:val="00B428D6"/>
    <w:rsid w:val="00B47F08"/>
    <w:rsid w:val="00B67B97"/>
    <w:rsid w:val="00B71613"/>
    <w:rsid w:val="00B748B3"/>
    <w:rsid w:val="00B921F1"/>
    <w:rsid w:val="00B968C8"/>
    <w:rsid w:val="00B97652"/>
    <w:rsid w:val="00BA0553"/>
    <w:rsid w:val="00BA3EC5"/>
    <w:rsid w:val="00BA51D9"/>
    <w:rsid w:val="00BA794C"/>
    <w:rsid w:val="00BB384E"/>
    <w:rsid w:val="00BB5DFC"/>
    <w:rsid w:val="00BD279D"/>
    <w:rsid w:val="00BD6BB8"/>
    <w:rsid w:val="00BD6BF4"/>
    <w:rsid w:val="00BE7BAB"/>
    <w:rsid w:val="00C1344E"/>
    <w:rsid w:val="00C5206F"/>
    <w:rsid w:val="00C64635"/>
    <w:rsid w:val="00C66BA2"/>
    <w:rsid w:val="00C70147"/>
    <w:rsid w:val="00C762E3"/>
    <w:rsid w:val="00C852AE"/>
    <w:rsid w:val="00C86EAA"/>
    <w:rsid w:val="00C9587A"/>
    <w:rsid w:val="00C95985"/>
    <w:rsid w:val="00CA6F56"/>
    <w:rsid w:val="00CB2BE1"/>
    <w:rsid w:val="00CC5026"/>
    <w:rsid w:val="00CC68D0"/>
    <w:rsid w:val="00CD178C"/>
    <w:rsid w:val="00CD69C7"/>
    <w:rsid w:val="00CD787D"/>
    <w:rsid w:val="00CE2457"/>
    <w:rsid w:val="00D00A36"/>
    <w:rsid w:val="00D03F9A"/>
    <w:rsid w:val="00D06D51"/>
    <w:rsid w:val="00D24991"/>
    <w:rsid w:val="00D2592C"/>
    <w:rsid w:val="00D3385A"/>
    <w:rsid w:val="00D50044"/>
    <w:rsid w:val="00D50255"/>
    <w:rsid w:val="00D62D1A"/>
    <w:rsid w:val="00D64237"/>
    <w:rsid w:val="00D66520"/>
    <w:rsid w:val="00D70DC1"/>
    <w:rsid w:val="00D83F86"/>
    <w:rsid w:val="00D9092A"/>
    <w:rsid w:val="00DA21D8"/>
    <w:rsid w:val="00DA5E81"/>
    <w:rsid w:val="00DA6957"/>
    <w:rsid w:val="00DB57E1"/>
    <w:rsid w:val="00DD407F"/>
    <w:rsid w:val="00DD6A7A"/>
    <w:rsid w:val="00DE34CF"/>
    <w:rsid w:val="00DE7E22"/>
    <w:rsid w:val="00E00BB6"/>
    <w:rsid w:val="00E123F5"/>
    <w:rsid w:val="00E13F3D"/>
    <w:rsid w:val="00E213B1"/>
    <w:rsid w:val="00E2382A"/>
    <w:rsid w:val="00E318CA"/>
    <w:rsid w:val="00E34898"/>
    <w:rsid w:val="00E3702C"/>
    <w:rsid w:val="00E373AF"/>
    <w:rsid w:val="00E40F99"/>
    <w:rsid w:val="00E46B01"/>
    <w:rsid w:val="00E5017A"/>
    <w:rsid w:val="00E55D03"/>
    <w:rsid w:val="00E9325D"/>
    <w:rsid w:val="00E96057"/>
    <w:rsid w:val="00E966F4"/>
    <w:rsid w:val="00EB09B7"/>
    <w:rsid w:val="00EE38E1"/>
    <w:rsid w:val="00EE7D7C"/>
    <w:rsid w:val="00F00A41"/>
    <w:rsid w:val="00F064E6"/>
    <w:rsid w:val="00F10D1E"/>
    <w:rsid w:val="00F1264E"/>
    <w:rsid w:val="00F1592F"/>
    <w:rsid w:val="00F15A43"/>
    <w:rsid w:val="00F16E39"/>
    <w:rsid w:val="00F25D98"/>
    <w:rsid w:val="00F300FB"/>
    <w:rsid w:val="00F4022B"/>
    <w:rsid w:val="00F62F0F"/>
    <w:rsid w:val="00F66B28"/>
    <w:rsid w:val="00F774A6"/>
    <w:rsid w:val="00F90139"/>
    <w:rsid w:val="00F9128B"/>
    <w:rsid w:val="00FA29EB"/>
    <w:rsid w:val="00FA5747"/>
    <w:rsid w:val="00FB6386"/>
    <w:rsid w:val="00FC6C35"/>
    <w:rsid w:val="00FD32B1"/>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 w:type="paragraph" w:customStyle="1" w:styleId="3GPPHeader">
    <w:name w:val="3GPP_Header"/>
    <w:basedOn w:val="Normal"/>
    <w:rsid w:val="00802AB6"/>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Proposal">
    <w:name w:val="Proposal"/>
    <w:basedOn w:val="Normal"/>
    <w:rsid w:val="00802AB6"/>
    <w:pPr>
      <w:numPr>
        <w:numId w:val="6"/>
      </w:numPr>
      <w:tabs>
        <w:tab w:val="left" w:pos="1701"/>
      </w:tabs>
      <w:spacing w:after="160" w:line="259" w:lineRule="auto"/>
    </w:pPr>
    <w:rPr>
      <w:rFonts w:asciiTheme="minorHAnsi" w:eastAsiaTheme="minorHAnsi" w:hAnsiTheme="minorHAnsi" w:cstheme="minorBidi"/>
      <w:b/>
      <w:bCs/>
      <w:sz w:val="22"/>
      <w:szCs w:val="22"/>
      <w:lang w:val="sv-SE"/>
    </w:rPr>
  </w:style>
  <w:style w:type="paragraph" w:styleId="PlainText">
    <w:name w:val="Plain Text"/>
    <w:basedOn w:val="Normal"/>
    <w:link w:val="PlainTextChar"/>
    <w:uiPriority w:val="99"/>
    <w:unhideWhenUsed/>
    <w:rsid w:val="00802AB6"/>
    <w:pPr>
      <w:spacing w:after="0"/>
    </w:pPr>
    <w:rPr>
      <w:rFonts w:ascii="Calibri" w:eastAsiaTheme="minorHAnsi" w:hAnsi="Calibri" w:cstheme="minorBidi"/>
      <w:sz w:val="22"/>
      <w:szCs w:val="21"/>
      <w:lang w:val="sv-SE"/>
    </w:rPr>
  </w:style>
  <w:style w:type="character" w:customStyle="1" w:styleId="PlainTextChar">
    <w:name w:val="Plain Text Char"/>
    <w:basedOn w:val="DefaultParagraphFont"/>
    <w:link w:val="PlainText"/>
    <w:uiPriority w:val="99"/>
    <w:rsid w:val="00802AB6"/>
    <w:rPr>
      <w:rFonts w:ascii="Calibri" w:eastAsiaTheme="minorHAnsi" w:hAnsi="Calibri" w:cstheme="minorBidi"/>
      <w:sz w:val="22"/>
      <w:szCs w:val="21"/>
      <w:lang w:val="sv-SE" w:eastAsia="en-US"/>
    </w:rPr>
  </w:style>
  <w:style w:type="paragraph" w:customStyle="1" w:styleId="TALLeft1cm">
    <w:name w:val="TAL + Left:  1 cm"/>
    <w:basedOn w:val="TAL"/>
    <w:rsid w:val="00802AB6"/>
    <w:pPr>
      <w:overflowPunct w:val="0"/>
      <w:autoSpaceDE w:val="0"/>
      <w:autoSpaceDN w:val="0"/>
      <w:adjustRightInd w:val="0"/>
      <w:ind w:left="567"/>
      <w:textAlignment w:val="baseline"/>
    </w:pPr>
    <w:rPr>
      <w:lang w:val="x-none" w:eastAsia="en-GB"/>
    </w:rPr>
  </w:style>
  <w:style w:type="character" w:customStyle="1" w:styleId="B1Char1">
    <w:name w:val="B1 Char1"/>
    <w:qFormat/>
    <w:rsid w:val="00802AB6"/>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A4B40B-2523-413B-AE1B-26CA394A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1669</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1900-01-01T08:00:00Z</cp:lastPrinted>
  <dcterms:created xsi:type="dcterms:W3CDTF">2020-05-18T17:18:00Z</dcterms:created>
  <dcterms:modified xsi:type="dcterms:W3CDTF">2020-05-21T21:57:00Z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